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5B2CA" w14:textId="77777777" w:rsidR="0019008F" w:rsidRPr="0019008F" w:rsidRDefault="0019008F" w:rsidP="0019008F">
      <w:pPr>
        <w:widowControl w:val="0"/>
        <w:spacing w:after="200" w:line="240" w:lineRule="auto"/>
        <w:textDirection w:val="btLr"/>
        <w:rPr>
          <w:rFonts w:ascii="Helvetica Neue" w:eastAsia="Helvetica Neue" w:hAnsi="Helvetica Neue" w:cs="Helvetica Neue"/>
          <w:i/>
          <w:color w:val="000000"/>
          <w:sz w:val="20"/>
          <w:szCs w:val="20"/>
          <w:lang w:eastAsia="en-CA"/>
        </w:rPr>
      </w:pPr>
      <w:r w:rsidRPr="0019008F">
        <w:rPr>
          <w:rFonts w:ascii="Akzidenz-Grotesk Std Regular" w:eastAsia="Akzidenz-Grotesk Std Regular" w:hAnsi="Akzidenz-Grotesk Std Regular" w:cs="Akzidenz-Grotesk Std Regular"/>
          <w:color w:val="6D6E70"/>
          <w:sz w:val="24"/>
          <w:szCs w:val="20"/>
          <w:lang w:eastAsia="en-CA"/>
        </w:rPr>
        <w:t>A disorganized sheltering can result in confusion and/or injury. This checklist, appropriate for any type of organization, will help you prepare for, conduct, and evaluate your next sheltering drill.</w:t>
      </w:r>
    </w:p>
    <w:p w14:paraId="6EF4D368" w14:textId="77777777" w:rsidR="00C629DA" w:rsidRPr="00C629DA" w:rsidRDefault="00C629DA" w:rsidP="00C629DA">
      <w:pPr>
        <w:widowControl w:val="0"/>
        <w:spacing w:after="200" w:line="240" w:lineRule="auto"/>
        <w:rPr>
          <w:rFonts w:ascii="Akzidenz-Grotesk Std Regular" w:eastAsia="Akzidenz-Grotesk Std Regular" w:hAnsi="Akzidenz-Grotesk Std Regular" w:cs="Akzidenz-Grotesk Std Regular"/>
          <w:b/>
          <w:color w:val="ED1B2E"/>
          <w:sz w:val="24"/>
          <w:szCs w:val="24"/>
          <w:lang w:eastAsia="en-CA"/>
        </w:rPr>
      </w:pPr>
      <w:r w:rsidRPr="00C629DA">
        <w:rPr>
          <w:rFonts w:ascii="Akzidenz-Grotesk Std Regular" w:eastAsia="Akzidenz-Grotesk Std Regular" w:hAnsi="Akzidenz-Grotesk Std Regular" w:cs="Akzidenz-Grotesk Std Regular"/>
          <w:b/>
          <w:color w:val="ED1B2E"/>
          <w:sz w:val="24"/>
          <w:szCs w:val="24"/>
          <w:lang w:eastAsia="en-CA"/>
        </w:rPr>
        <w:t>PREPARATION</w:t>
      </w:r>
    </w:p>
    <w:p w14:paraId="415F2049" w14:textId="77777777" w:rsidR="00C629DA" w:rsidRPr="00C629DA" w:rsidRDefault="00C629DA" w:rsidP="00C629DA">
      <w:pPr>
        <w:widowControl w:val="0"/>
        <w:numPr>
          <w:ilvl w:val="0"/>
          <w:numId w:val="9"/>
        </w:numPr>
        <w:spacing w:after="120" w:line="240" w:lineRule="auto"/>
        <w:rPr>
          <w:rFonts w:ascii="Helvetica Neue" w:eastAsia="Helvetica Neue" w:hAnsi="Helvetica Neue" w:cs="Helvetica Neue"/>
          <w:b/>
          <w:color w:val="6D6E70"/>
          <w:sz w:val="24"/>
          <w:szCs w:val="24"/>
          <w:lang w:eastAsia="en-CA"/>
        </w:rPr>
      </w:pPr>
      <w:r w:rsidRPr="00C629DA">
        <w:rPr>
          <w:rFonts w:ascii="Akzidenz-Grotesk Std Regular" w:eastAsia="Akzidenz-Grotesk Std Regular" w:hAnsi="Akzidenz-Grotesk Std Regular" w:cs="Akzidenz-Grotesk Std Regular"/>
          <w:color w:val="6D6E70"/>
          <w:sz w:val="24"/>
          <w:szCs w:val="24"/>
          <w:lang w:eastAsia="en-CA"/>
        </w:rPr>
        <w:t>Review your Emergency Action Plan and ensure it has:</w:t>
      </w:r>
    </w:p>
    <w:p w14:paraId="796672BF" w14:textId="77777777" w:rsidR="00C629DA" w:rsidRPr="00C629DA" w:rsidRDefault="00C629DA" w:rsidP="00C629DA">
      <w:pPr>
        <w:widowControl w:val="0"/>
        <w:numPr>
          <w:ilvl w:val="0"/>
          <w:numId w:val="9"/>
        </w:numPr>
        <w:spacing w:after="0" w:line="240" w:lineRule="auto"/>
        <w:ind w:left="720"/>
        <w:contextualSpacing/>
        <w:rPr>
          <w:rFonts w:ascii="Helvetica Neue" w:eastAsia="Helvetica Neue" w:hAnsi="Helvetica Neue" w:cs="Helvetica Neue"/>
          <w:color w:val="6D6E70"/>
          <w:lang w:eastAsia="en-CA"/>
        </w:rPr>
      </w:pPr>
      <w:r w:rsidRPr="00C629DA">
        <w:rPr>
          <w:rFonts w:ascii="Akzidenz-Grotesk Std Regular" w:eastAsia="Akzidenz-Grotesk Std Regular" w:hAnsi="Akzidenz-Grotesk Std Regular" w:cs="Akzidenz-Grotesk Std Regular"/>
          <w:color w:val="6D6E70"/>
          <w:lang w:eastAsia="en-CA"/>
        </w:rPr>
        <w:t>Identified conditions under which sheltering-in-place would be necessary; be sure to identify conditions which would require everyone to shelter in their immediate location as opposed to a predetermined assembly area</w:t>
      </w:r>
    </w:p>
    <w:p w14:paraId="6A4D0E9B" w14:textId="77777777" w:rsidR="00C629DA" w:rsidRPr="00C629DA" w:rsidRDefault="00C629DA" w:rsidP="00C629DA">
      <w:pPr>
        <w:widowControl w:val="0"/>
        <w:numPr>
          <w:ilvl w:val="0"/>
          <w:numId w:val="9"/>
        </w:numPr>
        <w:spacing w:after="0" w:line="240" w:lineRule="auto"/>
        <w:ind w:left="720"/>
        <w:contextualSpacing/>
        <w:rPr>
          <w:rFonts w:ascii="Helvetica Neue" w:eastAsia="Helvetica Neue" w:hAnsi="Helvetica Neue" w:cs="Helvetica Neue"/>
          <w:b/>
          <w:color w:val="6D6E70"/>
          <w:lang w:eastAsia="en-CA"/>
        </w:rPr>
      </w:pPr>
      <w:r w:rsidRPr="00C629DA">
        <w:rPr>
          <w:rFonts w:ascii="Akzidenz-Grotesk Std Regular" w:eastAsia="Akzidenz-Grotesk Std Regular" w:hAnsi="Akzidenz-Grotesk Std Regular" w:cs="Akzidenz-Grotesk Std Regular"/>
          <w:color w:val="6D6E70"/>
          <w:lang w:eastAsia="en-CA"/>
        </w:rPr>
        <w:t>Written sheltering procedures</w:t>
      </w:r>
    </w:p>
    <w:p w14:paraId="29364F04" w14:textId="77777777" w:rsidR="00C629DA" w:rsidRPr="00C629DA" w:rsidRDefault="00C629DA" w:rsidP="00C629DA">
      <w:pPr>
        <w:widowControl w:val="0"/>
        <w:numPr>
          <w:ilvl w:val="0"/>
          <w:numId w:val="9"/>
        </w:numPr>
        <w:spacing w:after="0" w:line="240" w:lineRule="auto"/>
        <w:ind w:left="720"/>
        <w:contextualSpacing/>
        <w:rPr>
          <w:rFonts w:ascii="Helvetica Neue" w:eastAsia="Helvetica Neue" w:hAnsi="Helvetica Neue" w:cs="Helvetica Neue"/>
          <w:b/>
          <w:color w:val="6D6E70"/>
          <w:lang w:eastAsia="en-CA"/>
        </w:rPr>
      </w:pPr>
      <w:r w:rsidRPr="00C629DA">
        <w:rPr>
          <w:rFonts w:ascii="Akzidenz-Grotesk Std Regular" w:eastAsia="Akzidenz-Grotesk Std Regular" w:hAnsi="Akzidenz-Grotesk Std Regular" w:cs="Akzidenz-Grotesk Std Regular"/>
          <w:color w:val="6D6E70"/>
          <w:lang w:eastAsia="en-CA"/>
        </w:rPr>
        <w:t>Identified a clear chain of command and designated those authorized to order sheltering or a facility shutdown</w:t>
      </w:r>
    </w:p>
    <w:p w14:paraId="238205DA" w14:textId="77777777" w:rsidR="00C629DA" w:rsidRPr="00C629DA" w:rsidRDefault="00C629DA" w:rsidP="00C629DA">
      <w:pPr>
        <w:widowControl w:val="0"/>
        <w:numPr>
          <w:ilvl w:val="0"/>
          <w:numId w:val="9"/>
        </w:numPr>
        <w:spacing w:after="200" w:line="240" w:lineRule="auto"/>
        <w:ind w:left="720"/>
        <w:contextualSpacing/>
        <w:rPr>
          <w:rFonts w:ascii="Helvetica Neue" w:eastAsia="Helvetica Neue" w:hAnsi="Helvetica Neue" w:cs="Helvetica Neue"/>
          <w:b/>
          <w:color w:val="6D6E70"/>
          <w:lang w:eastAsia="en-CA"/>
        </w:rPr>
      </w:pPr>
      <w:bookmarkStart w:id="0" w:name="_gjdgxs" w:colFirst="0" w:colLast="0"/>
      <w:bookmarkEnd w:id="0"/>
      <w:r w:rsidRPr="00C629DA">
        <w:rPr>
          <w:rFonts w:ascii="Akzidenz-Grotesk Std Regular" w:eastAsia="Akzidenz-Grotesk Std Regular" w:hAnsi="Akzidenz-Grotesk Std Regular" w:cs="Akzidenz-Grotesk Std Regular"/>
          <w:color w:val="6D6E70"/>
          <w:lang w:eastAsia="en-CA"/>
        </w:rPr>
        <w:t>Identified personnel with special and/or functional needs who may need assistance sheltering and one or more people assigned, including backup personnel, to assist them during an emergency – Organizational leaders are encouraged to become aware and educate themselves on best practice compliance and realistic accommodations for accessibility</w:t>
      </w:r>
    </w:p>
    <w:p w14:paraId="4E2734EA" w14:textId="77777777" w:rsidR="00C629DA" w:rsidRPr="00C629DA" w:rsidRDefault="00C629DA" w:rsidP="00C629DA">
      <w:pPr>
        <w:widowControl w:val="0"/>
        <w:numPr>
          <w:ilvl w:val="0"/>
          <w:numId w:val="9"/>
        </w:numPr>
        <w:spacing w:before="60" w:after="0" w:line="240" w:lineRule="auto"/>
        <w:ind w:left="720"/>
        <w:contextualSpacing/>
        <w:rPr>
          <w:rFonts w:ascii="Helvetica Neue" w:eastAsia="Helvetica Neue" w:hAnsi="Helvetica Neue" w:cs="Helvetica Neue"/>
          <w:b/>
          <w:color w:val="6D6E70"/>
          <w:lang w:eastAsia="en-CA"/>
        </w:rPr>
      </w:pPr>
      <w:r w:rsidRPr="00C629DA">
        <w:rPr>
          <w:rFonts w:ascii="Akzidenz-Grotesk Std Regular" w:eastAsia="Akzidenz-Grotesk Std Regular" w:hAnsi="Akzidenz-Grotesk Std Regular" w:cs="Akzidenz-Grotesk Std Regular"/>
          <w:color w:val="6D6E70"/>
          <w:lang w:eastAsia="en-CA"/>
        </w:rPr>
        <w:t>Procedures for assisting staff and visitors, particularly those who do not speak English</w:t>
      </w:r>
    </w:p>
    <w:p w14:paraId="5125E21A" w14:textId="77777777" w:rsidR="00C629DA" w:rsidRPr="00C629DA" w:rsidRDefault="00C629DA" w:rsidP="00C629DA">
      <w:pPr>
        <w:widowControl w:val="0"/>
        <w:numPr>
          <w:ilvl w:val="0"/>
          <w:numId w:val="9"/>
        </w:numPr>
        <w:spacing w:before="60" w:after="0" w:line="240" w:lineRule="auto"/>
        <w:ind w:left="720"/>
        <w:rPr>
          <w:rFonts w:ascii="Helvetica Neue" w:eastAsia="Helvetica Neue" w:hAnsi="Helvetica Neue" w:cs="Helvetica Neue"/>
          <w:color w:val="6D6E70"/>
          <w:lang w:eastAsia="en-CA"/>
        </w:rPr>
      </w:pPr>
      <w:r w:rsidRPr="00C629DA">
        <w:rPr>
          <w:rFonts w:ascii="Akzidenz-Grotesk Std Regular" w:eastAsia="Akzidenz-Grotesk Std Regular" w:hAnsi="Akzidenz-Grotesk Std Regular" w:cs="Akzidenz-Grotesk Std Regular"/>
          <w:color w:val="6D6E70"/>
          <w:lang w:eastAsia="en-CA"/>
        </w:rPr>
        <w:t>Identified systems in place to notify and account for building occupants during off-hours</w:t>
      </w:r>
    </w:p>
    <w:p w14:paraId="355FEB45" w14:textId="77777777" w:rsidR="00C629DA" w:rsidRPr="00C629DA" w:rsidRDefault="00C629DA" w:rsidP="00C629DA">
      <w:pPr>
        <w:widowControl w:val="0"/>
        <w:numPr>
          <w:ilvl w:val="0"/>
          <w:numId w:val="9"/>
        </w:numPr>
        <w:spacing w:before="60" w:after="0" w:line="240" w:lineRule="auto"/>
        <w:ind w:left="720"/>
        <w:rPr>
          <w:rFonts w:ascii="Helvetica Neue" w:eastAsia="Helvetica Neue" w:hAnsi="Helvetica Neue" w:cs="Helvetica Neue"/>
          <w:color w:val="6D6E70"/>
          <w:lang w:eastAsia="en-CA"/>
        </w:rPr>
      </w:pPr>
      <w:r w:rsidRPr="00C629DA">
        <w:rPr>
          <w:rFonts w:ascii="Akzidenz-Grotesk Std Regular" w:eastAsia="Akzidenz-Grotesk Std Regular" w:hAnsi="Akzidenz-Grotesk Std Regular" w:cs="Akzidenz-Grotesk Std Regular"/>
          <w:color w:val="6D6E70"/>
          <w:lang w:eastAsia="en-CA"/>
        </w:rPr>
        <w:t>Identified key staff members to perform critical shut down operations or other duties before sheltering</w:t>
      </w:r>
    </w:p>
    <w:p w14:paraId="3BD17827" w14:textId="77777777" w:rsidR="00C629DA" w:rsidRPr="00C629DA" w:rsidRDefault="00C629DA" w:rsidP="00C629DA">
      <w:pPr>
        <w:widowControl w:val="0"/>
        <w:numPr>
          <w:ilvl w:val="0"/>
          <w:numId w:val="9"/>
        </w:numPr>
        <w:spacing w:after="0" w:line="240" w:lineRule="auto"/>
        <w:ind w:left="720"/>
        <w:contextualSpacing/>
        <w:rPr>
          <w:rFonts w:ascii="Helvetica Neue" w:eastAsia="Helvetica Neue" w:hAnsi="Helvetica Neue" w:cs="Helvetica Neue"/>
          <w:color w:val="6D6E70"/>
          <w:lang w:eastAsia="en-CA"/>
        </w:rPr>
      </w:pPr>
      <w:r w:rsidRPr="00C629DA">
        <w:rPr>
          <w:rFonts w:ascii="Akzidenz-Grotesk Std Regular" w:eastAsia="Akzidenz-Grotesk Std Regular" w:hAnsi="Akzidenz-Grotesk Std Regular" w:cs="Akzidenz-Grotesk Std Regular"/>
          <w:color w:val="6D6E70"/>
          <w:lang w:eastAsia="en-CA"/>
        </w:rPr>
        <w:t>Procedures to account for staff during a sheltering situation</w:t>
      </w:r>
    </w:p>
    <w:p w14:paraId="6DFB51F2" w14:textId="77777777" w:rsidR="00C629DA" w:rsidRPr="00C629DA" w:rsidRDefault="00C629DA" w:rsidP="00C629DA">
      <w:pPr>
        <w:widowControl w:val="0"/>
        <w:numPr>
          <w:ilvl w:val="0"/>
          <w:numId w:val="9"/>
        </w:numPr>
        <w:spacing w:before="60" w:after="200" w:line="240" w:lineRule="auto"/>
        <w:ind w:left="720"/>
        <w:rPr>
          <w:rFonts w:ascii="Helvetica Neue" w:eastAsia="Helvetica Neue" w:hAnsi="Helvetica Neue" w:cs="Helvetica Neue"/>
          <w:color w:val="6D6E70"/>
          <w:lang w:eastAsia="en-CA"/>
        </w:rPr>
      </w:pPr>
      <w:r w:rsidRPr="00C629DA">
        <w:rPr>
          <w:rFonts w:ascii="Akzidenz-Grotesk Std Regular" w:eastAsia="Akzidenz-Grotesk Std Regular" w:hAnsi="Akzidenz-Grotesk Std Regular" w:cs="Akzidenz-Grotesk Std Regular"/>
          <w:color w:val="6D6E70"/>
          <w:lang w:eastAsia="en-CA"/>
        </w:rPr>
        <w:t>Recommended types and amounts of safety and first aid equipment to have onsite</w:t>
      </w:r>
    </w:p>
    <w:p w14:paraId="5D83B2B0" w14:textId="77777777" w:rsidR="00C629DA" w:rsidRPr="00C629DA" w:rsidRDefault="00C629DA" w:rsidP="00C629DA">
      <w:pPr>
        <w:widowControl w:val="0"/>
        <w:numPr>
          <w:ilvl w:val="0"/>
          <w:numId w:val="9"/>
        </w:numPr>
        <w:spacing w:before="120" w:after="120" w:line="240" w:lineRule="auto"/>
        <w:rPr>
          <w:rFonts w:ascii="Helvetica Neue" w:eastAsia="Helvetica Neue" w:hAnsi="Helvetica Neue" w:cs="Helvetica Neue"/>
          <w:color w:val="6D6E70"/>
          <w:sz w:val="24"/>
          <w:szCs w:val="24"/>
          <w:lang w:eastAsia="en-CA"/>
        </w:rPr>
      </w:pPr>
      <w:r w:rsidRPr="00C629DA">
        <w:rPr>
          <w:rFonts w:ascii="Akzidenz-Grotesk Std Regular" w:eastAsia="Akzidenz-Grotesk Std Regular" w:hAnsi="Akzidenz-Grotesk Std Regular" w:cs="Akzidenz-Grotesk Std Regular"/>
          <w:color w:val="6D6E70"/>
          <w:sz w:val="24"/>
          <w:szCs w:val="24"/>
          <w:lang w:eastAsia="en-CA"/>
        </w:rPr>
        <w:t>Procedures, shelters and routes are marked on floor plans that are posted throughout the facility</w:t>
      </w:r>
    </w:p>
    <w:p w14:paraId="206AFADB" w14:textId="77777777" w:rsidR="00C629DA" w:rsidRPr="00C629DA" w:rsidRDefault="00C629DA" w:rsidP="00C629DA">
      <w:pPr>
        <w:widowControl w:val="0"/>
        <w:numPr>
          <w:ilvl w:val="0"/>
          <w:numId w:val="9"/>
        </w:numPr>
        <w:spacing w:before="120" w:after="120" w:line="240" w:lineRule="auto"/>
        <w:rPr>
          <w:rFonts w:ascii="Helvetica Neue" w:eastAsia="Helvetica Neue" w:hAnsi="Helvetica Neue" w:cs="Helvetica Neue"/>
          <w:color w:val="6D6E70"/>
          <w:sz w:val="24"/>
          <w:szCs w:val="24"/>
          <w:lang w:eastAsia="en-CA"/>
        </w:rPr>
      </w:pPr>
      <w:r w:rsidRPr="00C629DA">
        <w:rPr>
          <w:rFonts w:ascii="Akzidenz-Grotesk Std Regular" w:eastAsia="Akzidenz-Grotesk Std Regular" w:hAnsi="Akzidenz-Grotesk Std Regular" w:cs="Akzidenz-Grotesk Std Regular"/>
          <w:color w:val="6D6E70"/>
          <w:sz w:val="24"/>
          <w:szCs w:val="24"/>
          <w:lang w:eastAsia="en-CA"/>
        </w:rPr>
        <w:t>Shelter and assembly areas are well marked</w:t>
      </w:r>
    </w:p>
    <w:p w14:paraId="43267322" w14:textId="77777777" w:rsidR="00C629DA" w:rsidRPr="00C629DA" w:rsidRDefault="00C629DA" w:rsidP="00C629DA">
      <w:pPr>
        <w:widowControl w:val="0"/>
        <w:numPr>
          <w:ilvl w:val="0"/>
          <w:numId w:val="9"/>
        </w:numPr>
        <w:spacing w:before="120" w:after="120" w:line="240" w:lineRule="auto"/>
        <w:rPr>
          <w:rFonts w:ascii="Helvetica Neue" w:eastAsia="Helvetica Neue" w:hAnsi="Helvetica Neue" w:cs="Helvetica Neue"/>
          <w:color w:val="6D6E70"/>
          <w:sz w:val="24"/>
          <w:szCs w:val="24"/>
          <w:lang w:eastAsia="en-CA"/>
        </w:rPr>
      </w:pPr>
      <w:r w:rsidRPr="00C629DA">
        <w:rPr>
          <w:rFonts w:ascii="Akzidenz-Grotesk Std Regular" w:eastAsia="Akzidenz-Grotesk Std Regular" w:hAnsi="Akzidenz-Grotesk Std Regular" w:cs="Akzidenz-Grotesk Std Regular"/>
          <w:color w:val="6D6E70"/>
          <w:sz w:val="24"/>
          <w:szCs w:val="24"/>
          <w:lang w:eastAsia="en-CA"/>
        </w:rPr>
        <w:t>Ensure routes were chosen to protect staff, visitors, and contractors from additional hazards and that they will not hinder emergency response efforts</w:t>
      </w:r>
    </w:p>
    <w:p w14:paraId="351BB572" w14:textId="77777777" w:rsidR="00C629DA" w:rsidRPr="00C629DA" w:rsidRDefault="00C629DA" w:rsidP="00C629DA">
      <w:pPr>
        <w:widowControl w:val="0"/>
        <w:numPr>
          <w:ilvl w:val="0"/>
          <w:numId w:val="9"/>
        </w:numPr>
        <w:spacing w:before="200" w:after="120" w:line="240" w:lineRule="auto"/>
        <w:rPr>
          <w:rFonts w:ascii="Helvetica Neue" w:eastAsia="Helvetica Neue" w:hAnsi="Helvetica Neue" w:cs="Helvetica Neue"/>
          <w:color w:val="6D6E70"/>
          <w:sz w:val="24"/>
          <w:szCs w:val="24"/>
          <w:lang w:eastAsia="en-CA"/>
        </w:rPr>
      </w:pPr>
      <w:r w:rsidRPr="00C629DA">
        <w:rPr>
          <w:rFonts w:ascii="Akzidenz-Grotesk Std Regular" w:eastAsia="Akzidenz-Grotesk Std Regular" w:hAnsi="Akzidenz-Grotesk Std Regular" w:cs="Akzidenz-Grotesk Std Regular"/>
          <w:color w:val="6D6E70"/>
          <w:sz w:val="24"/>
          <w:szCs w:val="24"/>
          <w:lang w:eastAsia="en-CA"/>
        </w:rPr>
        <w:t>On an annual basis, at a minimum:</w:t>
      </w:r>
    </w:p>
    <w:p w14:paraId="030CA4F1" w14:textId="77777777" w:rsidR="00C629DA" w:rsidRPr="00C629DA" w:rsidRDefault="00C629DA" w:rsidP="00C629DA">
      <w:pPr>
        <w:widowControl w:val="0"/>
        <w:numPr>
          <w:ilvl w:val="0"/>
          <w:numId w:val="9"/>
        </w:numPr>
        <w:spacing w:before="120" w:after="0" w:line="240" w:lineRule="auto"/>
        <w:ind w:left="720"/>
        <w:rPr>
          <w:rFonts w:ascii="Helvetica Neue" w:eastAsia="Helvetica Neue" w:hAnsi="Helvetica Neue" w:cs="Helvetica Neue"/>
          <w:color w:val="6D6E70"/>
          <w:lang w:eastAsia="en-CA"/>
        </w:rPr>
      </w:pPr>
      <w:r w:rsidRPr="00C629DA">
        <w:rPr>
          <w:rFonts w:ascii="Akzidenz-Grotesk Std Regular" w:eastAsia="Akzidenz-Grotesk Std Regular" w:hAnsi="Akzidenz-Grotesk Std Regular" w:cs="Akzidenz-Grotesk Std Regular"/>
          <w:color w:val="6D6E70"/>
          <w:lang w:eastAsia="en-CA"/>
        </w:rPr>
        <w:t xml:space="preserve">Inspect all routes to ensure they are free of obstructions and debris </w:t>
      </w:r>
    </w:p>
    <w:p w14:paraId="172072D1" w14:textId="77777777" w:rsidR="00C629DA" w:rsidRPr="00C629DA" w:rsidRDefault="00C629DA" w:rsidP="00C629DA">
      <w:pPr>
        <w:widowControl w:val="0"/>
        <w:numPr>
          <w:ilvl w:val="0"/>
          <w:numId w:val="9"/>
        </w:numPr>
        <w:spacing w:after="0" w:line="240" w:lineRule="auto"/>
        <w:ind w:left="720"/>
        <w:rPr>
          <w:rFonts w:ascii="Helvetica Neue" w:eastAsia="Helvetica Neue" w:hAnsi="Helvetica Neue" w:cs="Helvetica Neue"/>
          <w:color w:val="6D6E70"/>
          <w:lang w:eastAsia="en-CA"/>
        </w:rPr>
      </w:pPr>
      <w:r w:rsidRPr="00C629DA">
        <w:rPr>
          <w:rFonts w:ascii="Akzidenz-Grotesk Std Regular" w:eastAsia="Akzidenz-Grotesk Std Regular" w:hAnsi="Akzidenz-Grotesk Std Regular" w:cs="Akzidenz-Grotesk Std Regular"/>
          <w:color w:val="6D6E70"/>
          <w:lang w:eastAsia="en-CA"/>
        </w:rPr>
        <w:t>Test all back-up and safety systems such as emergency lighting and communications systems</w:t>
      </w:r>
    </w:p>
    <w:p w14:paraId="52E1776C" w14:textId="77777777" w:rsidR="00C629DA" w:rsidRPr="00C629DA" w:rsidRDefault="00C629DA" w:rsidP="00C629DA">
      <w:pPr>
        <w:widowControl w:val="0"/>
        <w:numPr>
          <w:ilvl w:val="0"/>
          <w:numId w:val="9"/>
        </w:numPr>
        <w:spacing w:after="0" w:line="240" w:lineRule="auto"/>
        <w:ind w:left="720"/>
        <w:rPr>
          <w:rFonts w:ascii="Helvetica Neue" w:eastAsia="Helvetica Neue" w:hAnsi="Helvetica Neue" w:cs="Helvetica Neue"/>
          <w:color w:val="6D6E70"/>
          <w:lang w:eastAsia="en-CA"/>
        </w:rPr>
      </w:pPr>
      <w:r w:rsidRPr="00C629DA">
        <w:rPr>
          <w:rFonts w:ascii="Akzidenz-Grotesk Std Regular" w:eastAsia="Akzidenz-Grotesk Std Regular" w:hAnsi="Akzidenz-Grotesk Std Regular" w:cs="Akzidenz-Grotesk Std Regular"/>
          <w:color w:val="6D6E70"/>
          <w:lang w:eastAsia="en-CA"/>
        </w:rPr>
        <w:t>Provide emergency response training to safety wardens and staff</w:t>
      </w:r>
    </w:p>
    <w:p w14:paraId="2EAF3D42" w14:textId="77777777" w:rsidR="00C629DA" w:rsidRPr="00C629DA" w:rsidRDefault="00C629DA" w:rsidP="00C629DA">
      <w:pPr>
        <w:widowControl w:val="0"/>
        <w:numPr>
          <w:ilvl w:val="0"/>
          <w:numId w:val="9"/>
        </w:numPr>
        <w:spacing w:after="0" w:line="240" w:lineRule="auto"/>
        <w:ind w:left="720"/>
        <w:rPr>
          <w:rFonts w:ascii="Helvetica Neue" w:eastAsia="Helvetica Neue" w:hAnsi="Helvetica Neue" w:cs="Helvetica Neue"/>
          <w:color w:val="6D6E70"/>
          <w:lang w:eastAsia="en-CA"/>
        </w:rPr>
      </w:pPr>
      <w:r w:rsidRPr="00C629DA">
        <w:rPr>
          <w:rFonts w:ascii="Akzidenz-Grotesk Std Regular" w:eastAsia="Akzidenz-Grotesk Std Regular" w:hAnsi="Akzidenz-Grotesk Std Regular" w:cs="Akzidenz-Grotesk Std Regular"/>
          <w:color w:val="6D6E70"/>
          <w:lang w:eastAsia="en-CA"/>
        </w:rPr>
        <w:lastRenderedPageBreak/>
        <w:t>Conduct a sheltering drill</w:t>
      </w:r>
    </w:p>
    <w:p w14:paraId="13CDCA59" w14:textId="77777777" w:rsidR="00C629DA" w:rsidRPr="00C629DA" w:rsidRDefault="00C629DA" w:rsidP="00C629DA">
      <w:pPr>
        <w:widowControl w:val="0"/>
        <w:spacing w:before="240" w:after="240" w:line="240" w:lineRule="auto"/>
        <w:rPr>
          <w:rFonts w:ascii="Akzidenz-Grotesk Std Regular" w:eastAsia="Akzidenz-Grotesk Std Regular" w:hAnsi="Akzidenz-Grotesk Std Regular" w:cs="Akzidenz-Grotesk Std Regular"/>
          <w:b/>
          <w:color w:val="ED1B2E"/>
          <w:sz w:val="24"/>
          <w:szCs w:val="24"/>
          <w:lang w:eastAsia="en-CA"/>
        </w:rPr>
      </w:pPr>
      <w:r w:rsidRPr="00C629DA">
        <w:rPr>
          <w:rFonts w:ascii="Akzidenz-Grotesk Std Regular" w:eastAsia="Akzidenz-Grotesk Std Regular" w:hAnsi="Akzidenz-Grotesk Std Regular" w:cs="Akzidenz-Grotesk Std Regular"/>
          <w:b/>
          <w:color w:val="ED1B2E"/>
          <w:sz w:val="24"/>
          <w:szCs w:val="24"/>
          <w:lang w:eastAsia="en-CA"/>
        </w:rPr>
        <w:t>CONDUCTING THE DRILL</w:t>
      </w:r>
    </w:p>
    <w:p w14:paraId="58D862BE" w14:textId="77777777" w:rsidR="00C629DA" w:rsidRPr="00C629DA" w:rsidRDefault="00C629DA" w:rsidP="00C629DA">
      <w:pPr>
        <w:widowControl w:val="0"/>
        <w:numPr>
          <w:ilvl w:val="0"/>
          <w:numId w:val="9"/>
        </w:numPr>
        <w:spacing w:before="120" w:after="120" w:line="240" w:lineRule="auto"/>
        <w:rPr>
          <w:rFonts w:ascii="Helvetica Neue" w:eastAsia="Helvetica Neue" w:hAnsi="Helvetica Neue" w:cs="Helvetica Neue"/>
          <w:b/>
          <w:color w:val="6D6E70"/>
          <w:sz w:val="24"/>
          <w:szCs w:val="24"/>
          <w:lang w:eastAsia="en-CA"/>
        </w:rPr>
      </w:pPr>
      <w:r w:rsidRPr="00C629DA">
        <w:rPr>
          <w:rFonts w:ascii="Akzidenz-Grotesk Std Regular" w:eastAsia="Akzidenz-Grotesk Std Regular" w:hAnsi="Akzidenz-Grotesk Std Regular" w:cs="Akzidenz-Grotesk Std Regular"/>
          <w:color w:val="6D6E70"/>
          <w:sz w:val="24"/>
          <w:szCs w:val="24"/>
          <w:lang w:eastAsia="en-CA"/>
        </w:rPr>
        <w:t>If the premises consist of multiple buildings on the same site, conduct drills for one building at a time</w:t>
      </w:r>
    </w:p>
    <w:p w14:paraId="0050E586" w14:textId="77777777" w:rsidR="00C629DA" w:rsidRPr="00C629DA" w:rsidRDefault="00C629DA" w:rsidP="00C629DA">
      <w:pPr>
        <w:widowControl w:val="0"/>
        <w:numPr>
          <w:ilvl w:val="0"/>
          <w:numId w:val="9"/>
        </w:numPr>
        <w:spacing w:before="120" w:after="120" w:line="240" w:lineRule="auto"/>
        <w:rPr>
          <w:rFonts w:ascii="Helvetica Neue" w:eastAsia="Helvetica Neue" w:hAnsi="Helvetica Neue" w:cs="Helvetica Neue"/>
          <w:b/>
          <w:color w:val="6D6E70"/>
          <w:sz w:val="24"/>
          <w:szCs w:val="24"/>
          <w:lang w:eastAsia="en-CA"/>
        </w:rPr>
      </w:pPr>
      <w:r w:rsidRPr="00C629DA">
        <w:rPr>
          <w:rFonts w:ascii="Akzidenz-Grotesk Std Regular" w:eastAsia="Akzidenz-Grotesk Std Regular" w:hAnsi="Akzidenz-Grotesk Std Regular" w:cs="Akzidenz-Grotesk Std Regular"/>
          <w:color w:val="6D6E70"/>
          <w:sz w:val="24"/>
          <w:szCs w:val="24"/>
          <w:lang w:eastAsia="en-CA"/>
        </w:rPr>
        <w:t>If you will be activating any alarms during your drill, contact emergency services or other agencies to notify them of the date and time you will be conducting the drill in order to prevent their unintentional activation</w:t>
      </w:r>
    </w:p>
    <w:p w14:paraId="3A81F8A2" w14:textId="77777777" w:rsidR="00C629DA" w:rsidRPr="00C629DA" w:rsidRDefault="00C629DA" w:rsidP="00C629DA">
      <w:pPr>
        <w:widowControl w:val="0"/>
        <w:numPr>
          <w:ilvl w:val="0"/>
          <w:numId w:val="9"/>
        </w:numPr>
        <w:spacing w:before="120" w:after="120" w:line="240" w:lineRule="auto"/>
        <w:rPr>
          <w:rFonts w:ascii="Helvetica Neue" w:eastAsia="Helvetica Neue" w:hAnsi="Helvetica Neue" w:cs="Helvetica Neue"/>
          <w:b/>
          <w:color w:val="6D6E70"/>
          <w:sz w:val="24"/>
          <w:szCs w:val="24"/>
          <w:lang w:eastAsia="en-CA"/>
        </w:rPr>
      </w:pPr>
      <w:r w:rsidRPr="00C629DA">
        <w:rPr>
          <w:rFonts w:ascii="Akzidenz-Grotesk Std Regular" w:eastAsia="Akzidenz-Grotesk Std Regular" w:hAnsi="Akzidenz-Grotesk Std Regular" w:cs="Akzidenz-Grotesk Std Regular"/>
          <w:color w:val="6D6E70"/>
          <w:sz w:val="24"/>
          <w:szCs w:val="24"/>
          <w:lang w:eastAsia="en-CA"/>
        </w:rPr>
        <w:t>If you are in a multi-tenant building, be sure to notify other occupants in advance that you will be conducting a drill</w:t>
      </w:r>
    </w:p>
    <w:p w14:paraId="272C261D" w14:textId="77777777" w:rsidR="00C629DA" w:rsidRPr="00C629DA" w:rsidRDefault="00C629DA" w:rsidP="00C629DA">
      <w:pPr>
        <w:widowControl w:val="0"/>
        <w:numPr>
          <w:ilvl w:val="0"/>
          <w:numId w:val="9"/>
        </w:numPr>
        <w:spacing w:before="120" w:after="120" w:line="240" w:lineRule="auto"/>
        <w:rPr>
          <w:rFonts w:ascii="Helvetica Neue" w:eastAsia="Helvetica Neue" w:hAnsi="Helvetica Neue" w:cs="Helvetica Neue"/>
          <w:b/>
          <w:color w:val="6D6E70"/>
          <w:sz w:val="24"/>
          <w:szCs w:val="24"/>
          <w:lang w:eastAsia="en-CA"/>
        </w:rPr>
      </w:pPr>
      <w:r w:rsidRPr="00C629DA">
        <w:rPr>
          <w:rFonts w:ascii="Akzidenz-Grotesk Std Regular" w:eastAsia="Akzidenz-Grotesk Std Regular" w:hAnsi="Akzidenz-Grotesk Std Regular" w:cs="Akzidenz-Grotesk Std Regular"/>
          <w:color w:val="6D6E70"/>
          <w:sz w:val="24"/>
          <w:szCs w:val="24"/>
          <w:lang w:eastAsia="en-CA"/>
        </w:rPr>
        <w:t>If your facility has unique hazards or requires special access procedures for first responders, you may wish to include them in your drills periodically</w:t>
      </w:r>
    </w:p>
    <w:p w14:paraId="63BEDE6E" w14:textId="77777777" w:rsidR="00C629DA" w:rsidRPr="00C629DA" w:rsidRDefault="00C629DA" w:rsidP="00C629DA">
      <w:pPr>
        <w:widowControl w:val="0"/>
        <w:numPr>
          <w:ilvl w:val="0"/>
          <w:numId w:val="9"/>
        </w:numPr>
        <w:spacing w:before="120" w:after="120" w:line="240" w:lineRule="auto"/>
        <w:rPr>
          <w:rFonts w:ascii="Helvetica Neue" w:eastAsia="Helvetica Neue" w:hAnsi="Helvetica Neue" w:cs="Helvetica Neue"/>
          <w:b/>
          <w:color w:val="6D6E70"/>
          <w:sz w:val="24"/>
          <w:szCs w:val="24"/>
          <w:lang w:eastAsia="en-CA"/>
        </w:rPr>
      </w:pPr>
      <w:r w:rsidRPr="00C629DA">
        <w:rPr>
          <w:rFonts w:ascii="Akzidenz-Grotesk Std Regular" w:eastAsia="Akzidenz-Grotesk Std Regular" w:hAnsi="Akzidenz-Grotesk Std Regular" w:cs="Akzidenz-Grotesk Std Regular"/>
          <w:color w:val="6D6E70"/>
          <w:sz w:val="24"/>
          <w:szCs w:val="24"/>
          <w:lang w:eastAsia="en-CA"/>
        </w:rPr>
        <w:t>Consider the current weather – unless you are testing procedures relevant to a particular weather event, avoid potential hazards by conducting your drill during temperate conditions</w:t>
      </w:r>
    </w:p>
    <w:p w14:paraId="2C680F22" w14:textId="77777777" w:rsidR="00C629DA" w:rsidRPr="00C629DA" w:rsidRDefault="00C629DA" w:rsidP="00C629DA">
      <w:pPr>
        <w:widowControl w:val="0"/>
        <w:numPr>
          <w:ilvl w:val="0"/>
          <w:numId w:val="9"/>
        </w:numPr>
        <w:spacing w:before="120" w:after="120" w:line="240" w:lineRule="auto"/>
        <w:rPr>
          <w:rFonts w:ascii="Helvetica Neue" w:eastAsia="Helvetica Neue" w:hAnsi="Helvetica Neue" w:cs="Helvetica Neue"/>
          <w:b/>
          <w:color w:val="6D6E70"/>
          <w:sz w:val="24"/>
          <w:szCs w:val="24"/>
          <w:lang w:eastAsia="en-CA"/>
        </w:rPr>
      </w:pPr>
      <w:r w:rsidRPr="00C629DA">
        <w:rPr>
          <w:rFonts w:ascii="Akzidenz-Grotesk Std Regular" w:eastAsia="Akzidenz-Grotesk Std Regular" w:hAnsi="Akzidenz-Grotesk Std Regular" w:cs="Akzidenz-Grotesk Std Regular"/>
          <w:color w:val="6D6E70"/>
          <w:sz w:val="24"/>
          <w:szCs w:val="24"/>
          <w:lang w:eastAsia="en-CA"/>
        </w:rPr>
        <w:t>Assign observers</w:t>
      </w:r>
    </w:p>
    <w:p w14:paraId="2F1957C8" w14:textId="77777777" w:rsidR="00C629DA" w:rsidRPr="00C629DA" w:rsidRDefault="00C629DA" w:rsidP="00C629DA">
      <w:pPr>
        <w:widowControl w:val="0"/>
        <w:numPr>
          <w:ilvl w:val="0"/>
          <w:numId w:val="9"/>
        </w:numPr>
        <w:spacing w:before="120" w:after="120" w:line="240" w:lineRule="auto"/>
        <w:rPr>
          <w:rFonts w:ascii="Helvetica Neue" w:eastAsia="Helvetica Neue" w:hAnsi="Helvetica Neue" w:cs="Helvetica Neue"/>
          <w:b/>
          <w:color w:val="6D6E70"/>
          <w:sz w:val="24"/>
          <w:szCs w:val="24"/>
          <w:lang w:eastAsia="en-CA"/>
        </w:rPr>
      </w:pPr>
      <w:r w:rsidRPr="00C629DA">
        <w:rPr>
          <w:rFonts w:ascii="Akzidenz-Grotesk Std Regular" w:eastAsia="Akzidenz-Grotesk Std Regular" w:hAnsi="Akzidenz-Grotesk Std Regular" w:cs="Akzidenz-Grotesk Std Regular"/>
          <w:color w:val="6D6E70"/>
          <w:sz w:val="24"/>
          <w:szCs w:val="24"/>
          <w:lang w:eastAsia="en-CA"/>
        </w:rPr>
        <w:t>Give prior notice that you are conducting a practice drill – this can be an announcement at the time of the drill such as, “We are conducting a shelter-in-place drill. Please move to your assigned shelter location immediately.”</w:t>
      </w:r>
    </w:p>
    <w:p w14:paraId="7A49519E" w14:textId="77777777" w:rsidR="00C629DA" w:rsidRPr="00C629DA" w:rsidRDefault="00C629DA" w:rsidP="00C629DA">
      <w:pPr>
        <w:widowControl w:val="0"/>
        <w:numPr>
          <w:ilvl w:val="0"/>
          <w:numId w:val="9"/>
        </w:numPr>
        <w:spacing w:after="120" w:line="240" w:lineRule="auto"/>
        <w:rPr>
          <w:rFonts w:ascii="Helvetica Neue" w:eastAsia="Helvetica Neue" w:hAnsi="Helvetica Neue" w:cs="Helvetica Neue"/>
          <w:b/>
          <w:color w:val="6D6E70"/>
          <w:sz w:val="24"/>
          <w:szCs w:val="24"/>
          <w:lang w:eastAsia="en-CA"/>
        </w:rPr>
      </w:pPr>
      <w:r w:rsidRPr="00C629DA">
        <w:rPr>
          <w:rFonts w:ascii="Akzidenz-Grotesk Std Regular" w:eastAsia="Akzidenz-Grotesk Std Regular" w:hAnsi="Akzidenz-Grotesk Std Regular" w:cs="Akzidenz-Grotesk Std Regular"/>
          <w:color w:val="6D6E70"/>
          <w:sz w:val="24"/>
          <w:szCs w:val="24"/>
          <w:lang w:eastAsia="en-CA"/>
        </w:rPr>
        <w:t>Consider testing alternate plans by using one of the following strategies:</w:t>
      </w:r>
    </w:p>
    <w:p w14:paraId="69CD22EA" w14:textId="77777777" w:rsidR="00C629DA" w:rsidRPr="00C629DA" w:rsidRDefault="00C629DA" w:rsidP="00C629DA">
      <w:pPr>
        <w:widowControl w:val="0"/>
        <w:numPr>
          <w:ilvl w:val="0"/>
          <w:numId w:val="9"/>
        </w:numPr>
        <w:spacing w:after="0" w:line="240" w:lineRule="auto"/>
        <w:ind w:left="720"/>
        <w:rPr>
          <w:rFonts w:ascii="Helvetica Neue" w:eastAsia="Helvetica Neue" w:hAnsi="Helvetica Neue" w:cs="Helvetica Neue"/>
          <w:b/>
          <w:color w:val="6D6E70"/>
          <w:lang w:eastAsia="en-CA"/>
        </w:rPr>
      </w:pPr>
      <w:r w:rsidRPr="00C629DA">
        <w:rPr>
          <w:rFonts w:ascii="Akzidenz-Grotesk Std Regular" w:eastAsia="Akzidenz-Grotesk Std Regular" w:hAnsi="Akzidenz-Grotesk Std Regular" w:cs="Akzidenz-Grotesk Std Regular"/>
          <w:color w:val="6D6E70"/>
          <w:lang w:eastAsia="en-CA"/>
        </w:rPr>
        <w:t>Have observers to block main routes, so that alternate routes are tested</w:t>
      </w:r>
    </w:p>
    <w:p w14:paraId="7DC16969" w14:textId="77777777" w:rsidR="00C629DA" w:rsidRPr="00C629DA" w:rsidRDefault="00C629DA" w:rsidP="00C629DA">
      <w:pPr>
        <w:widowControl w:val="0"/>
        <w:numPr>
          <w:ilvl w:val="0"/>
          <w:numId w:val="9"/>
        </w:numPr>
        <w:spacing w:after="200" w:line="240" w:lineRule="auto"/>
        <w:ind w:left="720"/>
        <w:rPr>
          <w:rFonts w:ascii="Helvetica Neue" w:eastAsia="Helvetica Neue" w:hAnsi="Helvetica Neue" w:cs="Helvetica Neue"/>
          <w:b/>
          <w:color w:val="6D6E70"/>
          <w:lang w:eastAsia="en-CA"/>
        </w:rPr>
      </w:pPr>
      <w:r w:rsidRPr="00C629DA">
        <w:rPr>
          <w:rFonts w:ascii="Akzidenz-Grotesk Std Regular" w:eastAsia="Akzidenz-Grotesk Std Regular" w:hAnsi="Akzidenz-Grotesk Std Regular" w:cs="Akzidenz-Grotesk Std Regular"/>
          <w:color w:val="6D6E70"/>
          <w:lang w:eastAsia="en-CA"/>
        </w:rPr>
        <w:t>Establish a scenario in which a primary shelter location is unavailable so occupants have to go to a secondary or alternate location</w:t>
      </w:r>
    </w:p>
    <w:p w14:paraId="7FF5CB64" w14:textId="77777777" w:rsidR="00C629DA" w:rsidRPr="00C629DA" w:rsidRDefault="00C629DA" w:rsidP="00C629DA">
      <w:pPr>
        <w:widowControl w:val="0"/>
        <w:spacing w:before="240" w:after="240" w:line="240" w:lineRule="auto"/>
        <w:rPr>
          <w:rFonts w:ascii="Akzidenz-Grotesk Std Regular" w:eastAsia="Akzidenz-Grotesk Std Regular" w:hAnsi="Akzidenz-Grotesk Std Regular" w:cs="Akzidenz-Grotesk Std Regular"/>
          <w:b/>
          <w:color w:val="ED1B2E"/>
          <w:sz w:val="24"/>
          <w:szCs w:val="24"/>
          <w:lang w:eastAsia="en-CA"/>
        </w:rPr>
      </w:pPr>
      <w:r w:rsidRPr="00C629DA">
        <w:rPr>
          <w:rFonts w:ascii="Akzidenz-Grotesk Std Regular" w:eastAsia="Akzidenz-Grotesk Std Regular" w:hAnsi="Akzidenz-Grotesk Std Regular" w:cs="Akzidenz-Grotesk Std Regular"/>
          <w:b/>
          <w:color w:val="ED1B2E"/>
          <w:sz w:val="24"/>
          <w:szCs w:val="24"/>
          <w:lang w:eastAsia="en-CA"/>
        </w:rPr>
        <w:t>MONITORING AND OBSERVING THE DRILL</w:t>
      </w:r>
    </w:p>
    <w:p w14:paraId="1388AB0D" w14:textId="77777777" w:rsidR="00C629DA" w:rsidRPr="00C629DA" w:rsidRDefault="00C629DA" w:rsidP="00C629DA">
      <w:pPr>
        <w:widowControl w:val="0"/>
        <w:numPr>
          <w:ilvl w:val="0"/>
          <w:numId w:val="9"/>
        </w:numPr>
        <w:spacing w:before="120" w:after="120" w:line="240" w:lineRule="auto"/>
        <w:rPr>
          <w:rFonts w:ascii="Helvetica Neue" w:eastAsia="Helvetica Neue" w:hAnsi="Helvetica Neue" w:cs="Helvetica Neue"/>
          <w:b/>
          <w:color w:val="6D6E70"/>
          <w:sz w:val="24"/>
          <w:szCs w:val="24"/>
          <w:lang w:eastAsia="en-CA"/>
        </w:rPr>
      </w:pPr>
      <w:r w:rsidRPr="00C629DA">
        <w:rPr>
          <w:rFonts w:ascii="Akzidenz-Grotesk Std Regular" w:eastAsia="Akzidenz-Grotesk Std Regular" w:hAnsi="Akzidenz-Grotesk Std Regular" w:cs="Akzidenz-Grotesk Std Regular"/>
          <w:color w:val="6D6E70"/>
          <w:sz w:val="24"/>
          <w:szCs w:val="24"/>
          <w:lang w:eastAsia="en-CA"/>
        </w:rPr>
        <w:t>Record the date, start time, end time, and name of the individual in charge</w:t>
      </w:r>
    </w:p>
    <w:p w14:paraId="7D16BE9A" w14:textId="77777777" w:rsidR="00C629DA" w:rsidRPr="00C629DA" w:rsidRDefault="00C629DA" w:rsidP="00C629DA">
      <w:pPr>
        <w:widowControl w:val="0"/>
        <w:numPr>
          <w:ilvl w:val="0"/>
          <w:numId w:val="9"/>
        </w:numPr>
        <w:spacing w:before="120" w:after="120" w:line="240" w:lineRule="auto"/>
        <w:rPr>
          <w:rFonts w:ascii="Helvetica Neue" w:eastAsia="Helvetica Neue" w:hAnsi="Helvetica Neue" w:cs="Helvetica Neue"/>
          <w:color w:val="6D6E70"/>
          <w:sz w:val="24"/>
          <w:szCs w:val="24"/>
          <w:lang w:eastAsia="en-CA"/>
        </w:rPr>
      </w:pPr>
      <w:r w:rsidRPr="00C629DA">
        <w:rPr>
          <w:rFonts w:ascii="Akzidenz-Grotesk Std Regular" w:eastAsia="Akzidenz-Grotesk Std Regular" w:hAnsi="Akzidenz-Grotesk Std Regular" w:cs="Akzidenz-Grotesk Std Regular"/>
          <w:color w:val="6D6E70"/>
          <w:sz w:val="24"/>
          <w:szCs w:val="24"/>
          <w:lang w:eastAsia="en-CA"/>
        </w:rPr>
        <w:t xml:space="preserve">Check only those items that were observed or demonstrated during the drill </w:t>
      </w:r>
    </w:p>
    <w:p w14:paraId="6C9B1294" w14:textId="77777777" w:rsidR="00C629DA" w:rsidRPr="00C629DA" w:rsidRDefault="00C629DA" w:rsidP="00C629DA">
      <w:pPr>
        <w:widowControl w:val="0"/>
        <w:numPr>
          <w:ilvl w:val="0"/>
          <w:numId w:val="9"/>
        </w:numPr>
        <w:spacing w:after="0" w:line="240" w:lineRule="auto"/>
        <w:ind w:left="720"/>
        <w:rPr>
          <w:rFonts w:ascii="Helvetica Neue" w:eastAsia="Helvetica Neue" w:hAnsi="Helvetica Neue" w:cs="Helvetica Neue"/>
          <w:b/>
          <w:color w:val="6D6E70"/>
          <w:lang w:eastAsia="en-CA"/>
        </w:rPr>
      </w:pPr>
      <w:r w:rsidRPr="00C629DA">
        <w:rPr>
          <w:rFonts w:ascii="Akzidenz-Grotesk Std Regular" w:eastAsia="Akzidenz-Grotesk Std Regular" w:hAnsi="Akzidenz-Grotesk Std Regular" w:cs="Akzidenz-Grotesk Std Regular"/>
          <w:color w:val="6D6E70"/>
          <w:lang w:eastAsia="en-CA"/>
        </w:rPr>
        <w:t>Notification systems, alarms, and communication tools functioned as expected</w:t>
      </w:r>
    </w:p>
    <w:p w14:paraId="1424A2B1" w14:textId="77777777" w:rsidR="00C629DA" w:rsidRPr="00C629DA" w:rsidRDefault="00C629DA" w:rsidP="00C629DA">
      <w:pPr>
        <w:widowControl w:val="0"/>
        <w:numPr>
          <w:ilvl w:val="0"/>
          <w:numId w:val="9"/>
        </w:numPr>
        <w:spacing w:after="0" w:line="240" w:lineRule="auto"/>
        <w:ind w:left="720"/>
        <w:rPr>
          <w:rFonts w:ascii="Helvetica Neue" w:eastAsia="Helvetica Neue" w:hAnsi="Helvetica Neue" w:cs="Helvetica Neue"/>
          <w:b/>
          <w:color w:val="6D6E70"/>
          <w:lang w:eastAsia="en-CA"/>
        </w:rPr>
      </w:pPr>
      <w:r w:rsidRPr="00C629DA">
        <w:rPr>
          <w:rFonts w:ascii="Akzidenz-Grotesk Std Regular" w:eastAsia="Akzidenz-Grotesk Std Regular" w:hAnsi="Akzidenz-Grotesk Std Regular" w:cs="Akzidenz-Grotesk Std Regular"/>
          <w:color w:val="6D6E70"/>
          <w:lang w:eastAsia="en-CA"/>
        </w:rPr>
        <w:t>Individuals with assigned roles and responsibilities practiced their skills</w:t>
      </w:r>
    </w:p>
    <w:p w14:paraId="5C821B91" w14:textId="77777777" w:rsidR="00C629DA" w:rsidRPr="00C629DA" w:rsidRDefault="00C629DA" w:rsidP="00C629DA">
      <w:pPr>
        <w:widowControl w:val="0"/>
        <w:numPr>
          <w:ilvl w:val="0"/>
          <w:numId w:val="9"/>
        </w:numPr>
        <w:spacing w:after="0" w:line="240" w:lineRule="auto"/>
        <w:ind w:left="720"/>
        <w:rPr>
          <w:rFonts w:ascii="Helvetica Neue" w:eastAsia="Helvetica Neue" w:hAnsi="Helvetica Neue" w:cs="Helvetica Neue"/>
          <w:b/>
          <w:color w:val="6D6E70"/>
          <w:lang w:eastAsia="en-CA"/>
        </w:rPr>
      </w:pPr>
      <w:r w:rsidRPr="00C629DA">
        <w:rPr>
          <w:rFonts w:ascii="Akzidenz-Grotesk Std Regular" w:eastAsia="Akzidenz-Grotesk Std Regular" w:hAnsi="Akzidenz-Grotesk Std Regular" w:cs="Akzidenz-Grotesk Std Regular"/>
          <w:color w:val="6D6E70"/>
          <w:lang w:eastAsia="en-CA"/>
        </w:rPr>
        <w:t>The drill tested procedures for wheelchairs or other mobility devices</w:t>
      </w:r>
    </w:p>
    <w:p w14:paraId="06687D85" w14:textId="77777777" w:rsidR="00C629DA" w:rsidRPr="00C629DA" w:rsidRDefault="00C629DA" w:rsidP="00C629DA">
      <w:pPr>
        <w:widowControl w:val="0"/>
        <w:numPr>
          <w:ilvl w:val="0"/>
          <w:numId w:val="9"/>
        </w:numPr>
        <w:spacing w:after="0" w:line="240" w:lineRule="auto"/>
        <w:ind w:left="720"/>
        <w:rPr>
          <w:rFonts w:ascii="Helvetica Neue" w:eastAsia="Helvetica Neue" w:hAnsi="Helvetica Neue" w:cs="Helvetica Neue"/>
          <w:b/>
          <w:color w:val="6D6E70"/>
          <w:lang w:eastAsia="en-CA"/>
        </w:rPr>
      </w:pPr>
      <w:r w:rsidRPr="00C629DA">
        <w:rPr>
          <w:rFonts w:ascii="Akzidenz-Grotesk Std Regular" w:eastAsia="Akzidenz-Grotesk Std Regular" w:hAnsi="Akzidenz-Grotesk Std Regular" w:cs="Akzidenz-Grotesk Std Regular"/>
          <w:color w:val="6D6E70"/>
          <w:lang w:eastAsia="en-CA"/>
        </w:rPr>
        <w:t>Safety equipment was located and tested</w:t>
      </w:r>
    </w:p>
    <w:p w14:paraId="71A403BF" w14:textId="77777777" w:rsidR="00C629DA" w:rsidRPr="00C629DA" w:rsidRDefault="00C629DA" w:rsidP="00C629DA">
      <w:pPr>
        <w:widowControl w:val="0"/>
        <w:numPr>
          <w:ilvl w:val="0"/>
          <w:numId w:val="9"/>
        </w:numPr>
        <w:spacing w:after="0" w:line="240" w:lineRule="auto"/>
        <w:ind w:left="720"/>
        <w:rPr>
          <w:rFonts w:ascii="Helvetica Neue" w:eastAsia="Helvetica Neue" w:hAnsi="Helvetica Neue" w:cs="Helvetica Neue"/>
          <w:color w:val="6D6E70"/>
          <w:lang w:eastAsia="en-CA"/>
        </w:rPr>
      </w:pPr>
      <w:r w:rsidRPr="00C629DA">
        <w:rPr>
          <w:rFonts w:ascii="Akzidenz-Grotesk Std Regular" w:eastAsia="Akzidenz-Grotesk Std Regular" w:hAnsi="Akzidenz-Grotesk Std Regular" w:cs="Akzidenz-Grotesk Std Regular"/>
          <w:color w:val="6D6E70"/>
          <w:lang w:eastAsia="en-CA"/>
        </w:rPr>
        <w:t>Staff, visitors, and contractors used the designated routes and sheltered in the designated areas</w:t>
      </w:r>
    </w:p>
    <w:p w14:paraId="3C30AB93" w14:textId="77777777" w:rsidR="00C629DA" w:rsidRPr="00C629DA" w:rsidRDefault="00C629DA" w:rsidP="00C629DA">
      <w:pPr>
        <w:widowControl w:val="0"/>
        <w:numPr>
          <w:ilvl w:val="0"/>
          <w:numId w:val="9"/>
        </w:numPr>
        <w:spacing w:after="0" w:line="240" w:lineRule="auto"/>
        <w:ind w:left="720"/>
        <w:rPr>
          <w:rFonts w:ascii="Helvetica Neue" w:eastAsia="Helvetica Neue" w:hAnsi="Helvetica Neue" w:cs="Helvetica Neue"/>
          <w:color w:val="6D6E70"/>
          <w:lang w:eastAsia="en-CA"/>
        </w:rPr>
      </w:pPr>
      <w:r w:rsidRPr="00C629DA">
        <w:rPr>
          <w:rFonts w:ascii="Akzidenz-Grotesk Std Regular" w:eastAsia="Akzidenz-Grotesk Std Regular" w:hAnsi="Akzidenz-Grotesk Std Regular" w:cs="Akzidenz-Grotesk Std Regular"/>
          <w:color w:val="6D6E70"/>
          <w:lang w:eastAsia="en-CA"/>
        </w:rPr>
        <w:t>Staff, visitors, and contractors carried out procedures as appropriate for the situation</w:t>
      </w:r>
    </w:p>
    <w:p w14:paraId="3233038A" w14:textId="77777777" w:rsidR="00C629DA" w:rsidRPr="00C629DA" w:rsidRDefault="00C629DA" w:rsidP="00C629DA">
      <w:pPr>
        <w:widowControl w:val="0"/>
        <w:numPr>
          <w:ilvl w:val="0"/>
          <w:numId w:val="9"/>
        </w:numPr>
        <w:spacing w:after="200" w:line="240" w:lineRule="auto"/>
        <w:ind w:left="720"/>
        <w:rPr>
          <w:rFonts w:ascii="Helvetica Neue" w:eastAsia="Helvetica Neue" w:hAnsi="Helvetica Neue" w:cs="Helvetica Neue"/>
          <w:color w:val="6D6E70"/>
          <w:lang w:eastAsia="en-CA"/>
        </w:rPr>
      </w:pPr>
      <w:r w:rsidRPr="00C629DA">
        <w:rPr>
          <w:rFonts w:ascii="Akzidenz-Grotesk Std Regular" w:eastAsia="Akzidenz-Grotesk Std Regular" w:hAnsi="Akzidenz-Grotesk Std Regular" w:cs="Akzidenz-Grotesk Std Regular"/>
          <w:color w:val="6D6E70"/>
          <w:lang w:eastAsia="en-CA"/>
        </w:rPr>
        <w:t>Accountability procedures were practiced</w:t>
      </w:r>
    </w:p>
    <w:p w14:paraId="6A1B9681" w14:textId="77777777" w:rsidR="00C629DA" w:rsidRPr="00C629DA" w:rsidRDefault="00C629DA" w:rsidP="00C629DA">
      <w:pPr>
        <w:widowControl w:val="0"/>
        <w:numPr>
          <w:ilvl w:val="0"/>
          <w:numId w:val="9"/>
        </w:numPr>
        <w:spacing w:before="120" w:after="120" w:line="240" w:lineRule="auto"/>
        <w:rPr>
          <w:rFonts w:ascii="Helvetica Neue" w:eastAsia="Helvetica Neue" w:hAnsi="Helvetica Neue" w:cs="Helvetica Neue"/>
          <w:color w:val="6D6E70"/>
          <w:sz w:val="24"/>
          <w:szCs w:val="24"/>
          <w:lang w:eastAsia="en-CA"/>
        </w:rPr>
      </w:pPr>
      <w:r w:rsidRPr="00C629DA">
        <w:rPr>
          <w:rFonts w:ascii="Akzidenz-Grotesk Std Regular" w:eastAsia="Akzidenz-Grotesk Std Regular" w:hAnsi="Akzidenz-Grotesk Std Regular" w:cs="Akzidenz-Grotesk Std Regular"/>
          <w:color w:val="6D6E70"/>
          <w:sz w:val="24"/>
          <w:szCs w:val="24"/>
          <w:lang w:eastAsia="en-CA"/>
        </w:rPr>
        <w:t xml:space="preserve">Pay attention to any of the following: </w:t>
      </w:r>
    </w:p>
    <w:p w14:paraId="3F69B6BE" w14:textId="77777777" w:rsidR="00C629DA" w:rsidRPr="00C629DA" w:rsidRDefault="00C629DA" w:rsidP="00C629DA">
      <w:pPr>
        <w:widowControl w:val="0"/>
        <w:numPr>
          <w:ilvl w:val="0"/>
          <w:numId w:val="9"/>
        </w:numPr>
        <w:spacing w:after="0" w:line="240" w:lineRule="auto"/>
        <w:ind w:left="720"/>
        <w:rPr>
          <w:rFonts w:ascii="Helvetica Neue" w:eastAsia="Helvetica Neue" w:hAnsi="Helvetica Neue" w:cs="Helvetica Neue"/>
          <w:b/>
          <w:color w:val="6D6E70"/>
          <w:lang w:eastAsia="en-CA"/>
        </w:rPr>
      </w:pPr>
      <w:r w:rsidRPr="00C629DA">
        <w:rPr>
          <w:rFonts w:ascii="Akzidenz-Grotesk Std Regular" w:eastAsia="Akzidenz-Grotesk Std Regular" w:hAnsi="Akzidenz-Grotesk Std Regular" w:cs="Akzidenz-Grotesk Std Regular"/>
          <w:color w:val="6D6E70"/>
          <w:lang w:eastAsia="en-CA"/>
        </w:rPr>
        <w:t>Communication difficulties</w:t>
      </w:r>
    </w:p>
    <w:p w14:paraId="559475BB" w14:textId="77777777" w:rsidR="00C629DA" w:rsidRPr="00C629DA" w:rsidRDefault="00C629DA" w:rsidP="00C629DA">
      <w:pPr>
        <w:widowControl w:val="0"/>
        <w:numPr>
          <w:ilvl w:val="0"/>
          <w:numId w:val="9"/>
        </w:numPr>
        <w:spacing w:after="0" w:line="240" w:lineRule="auto"/>
        <w:ind w:left="720"/>
        <w:rPr>
          <w:rFonts w:ascii="Helvetica Neue" w:eastAsia="Helvetica Neue" w:hAnsi="Helvetica Neue" w:cs="Helvetica Neue"/>
          <w:color w:val="6D6E70"/>
          <w:lang w:eastAsia="en-CA"/>
        </w:rPr>
      </w:pPr>
      <w:r w:rsidRPr="00C629DA">
        <w:rPr>
          <w:rFonts w:ascii="Akzidenz-Grotesk Std Regular" w:eastAsia="Akzidenz-Grotesk Std Regular" w:hAnsi="Akzidenz-Grotesk Std Regular" w:cs="Akzidenz-Grotesk Std Regular"/>
          <w:color w:val="6D6E70"/>
          <w:lang w:eastAsia="en-CA"/>
        </w:rPr>
        <w:t>Issues with any of the exits, fire doors, or routes</w:t>
      </w:r>
    </w:p>
    <w:p w14:paraId="3B75778D" w14:textId="77777777" w:rsidR="00C629DA" w:rsidRPr="00C629DA" w:rsidRDefault="00C629DA" w:rsidP="00C629DA">
      <w:pPr>
        <w:widowControl w:val="0"/>
        <w:numPr>
          <w:ilvl w:val="0"/>
          <w:numId w:val="9"/>
        </w:numPr>
        <w:spacing w:after="0" w:line="240" w:lineRule="auto"/>
        <w:ind w:left="720"/>
        <w:rPr>
          <w:rFonts w:ascii="Helvetica Neue" w:eastAsia="Helvetica Neue" w:hAnsi="Helvetica Neue" w:cs="Helvetica Neue"/>
          <w:color w:val="6D6E70"/>
          <w:lang w:eastAsia="en-CA"/>
        </w:rPr>
      </w:pPr>
      <w:r w:rsidRPr="00C629DA">
        <w:rPr>
          <w:rFonts w:ascii="Akzidenz-Grotesk Std Regular" w:eastAsia="Akzidenz-Grotesk Std Regular" w:hAnsi="Akzidenz-Grotesk Std Regular" w:cs="Akzidenz-Grotesk Std Regular"/>
          <w:color w:val="6D6E70"/>
          <w:lang w:eastAsia="en-CA"/>
        </w:rPr>
        <w:t xml:space="preserve">Difficulties for any occupants, particularly children or those with special and/or </w:t>
      </w:r>
      <w:r w:rsidRPr="00C629DA">
        <w:rPr>
          <w:rFonts w:ascii="Akzidenz-Grotesk Std Regular" w:eastAsia="Akzidenz-Grotesk Std Regular" w:hAnsi="Akzidenz-Grotesk Std Regular" w:cs="Akzidenz-Grotesk Std Regular"/>
          <w:color w:val="6D6E70"/>
          <w:lang w:eastAsia="en-CA"/>
        </w:rPr>
        <w:lastRenderedPageBreak/>
        <w:t>functional needs</w:t>
      </w:r>
    </w:p>
    <w:p w14:paraId="2478364A" w14:textId="77777777" w:rsidR="00C629DA" w:rsidRPr="00C629DA" w:rsidRDefault="00C629DA" w:rsidP="00C629DA">
      <w:pPr>
        <w:widowControl w:val="0"/>
        <w:numPr>
          <w:ilvl w:val="0"/>
          <w:numId w:val="9"/>
        </w:numPr>
        <w:spacing w:after="200" w:line="240" w:lineRule="auto"/>
        <w:ind w:left="720"/>
        <w:rPr>
          <w:rFonts w:ascii="Helvetica Neue" w:eastAsia="Helvetica Neue" w:hAnsi="Helvetica Neue" w:cs="Helvetica Neue"/>
          <w:color w:val="6D6E70"/>
          <w:lang w:eastAsia="en-CA"/>
        </w:rPr>
      </w:pPr>
      <w:r w:rsidRPr="00C629DA">
        <w:rPr>
          <w:rFonts w:ascii="Akzidenz-Grotesk Std Regular" w:eastAsia="Akzidenz-Grotesk Std Regular" w:hAnsi="Akzidenz-Grotesk Std Regular" w:cs="Akzidenz-Grotesk Std Regular"/>
          <w:color w:val="6D6E70"/>
          <w:lang w:eastAsia="en-CA"/>
        </w:rPr>
        <w:t xml:space="preserve">Inappropriate or unnecessary actions such as gathering personal items, using elevators, or locking doors </w:t>
      </w:r>
    </w:p>
    <w:p w14:paraId="32C77519" w14:textId="77777777" w:rsidR="00C629DA" w:rsidRPr="00C629DA" w:rsidRDefault="00C629DA" w:rsidP="00C629DA">
      <w:pPr>
        <w:widowControl w:val="0"/>
        <w:spacing w:before="240" w:after="240" w:line="240" w:lineRule="auto"/>
        <w:rPr>
          <w:rFonts w:ascii="Akzidenz-Grotesk Std Regular" w:eastAsia="Akzidenz-Grotesk Std Regular" w:hAnsi="Akzidenz-Grotesk Std Regular" w:cs="Akzidenz-Grotesk Std Regular"/>
          <w:b/>
          <w:color w:val="ED1B2E"/>
          <w:sz w:val="24"/>
          <w:szCs w:val="24"/>
          <w:lang w:eastAsia="en-CA"/>
        </w:rPr>
      </w:pPr>
      <w:r w:rsidRPr="00C629DA">
        <w:rPr>
          <w:rFonts w:ascii="Akzidenz-Grotesk Std Regular" w:eastAsia="Akzidenz-Grotesk Std Regular" w:hAnsi="Akzidenz-Grotesk Std Regular" w:cs="Akzidenz-Grotesk Std Regular"/>
          <w:b/>
          <w:color w:val="ED1B2E"/>
          <w:sz w:val="24"/>
          <w:szCs w:val="24"/>
          <w:lang w:eastAsia="en-CA"/>
        </w:rPr>
        <w:t>FOLLOW UP ACTIVITIES</w:t>
      </w:r>
    </w:p>
    <w:p w14:paraId="28E40D1C" w14:textId="77777777" w:rsidR="00C629DA" w:rsidRPr="00C629DA" w:rsidRDefault="00C629DA" w:rsidP="00C629DA">
      <w:pPr>
        <w:widowControl w:val="0"/>
        <w:numPr>
          <w:ilvl w:val="0"/>
          <w:numId w:val="9"/>
        </w:numPr>
        <w:spacing w:before="120" w:after="120" w:line="240" w:lineRule="auto"/>
        <w:rPr>
          <w:rFonts w:ascii="Helvetica Neue" w:eastAsia="Helvetica Neue" w:hAnsi="Helvetica Neue" w:cs="Helvetica Neue"/>
          <w:color w:val="6D6E70"/>
          <w:sz w:val="24"/>
          <w:szCs w:val="24"/>
          <w:lang w:eastAsia="en-CA"/>
        </w:rPr>
      </w:pPr>
      <w:r w:rsidRPr="00C629DA">
        <w:rPr>
          <w:rFonts w:ascii="Akzidenz-Grotesk Std Regular" w:eastAsia="Akzidenz-Grotesk Std Regular" w:hAnsi="Akzidenz-Grotesk Std Regular" w:cs="Akzidenz-Grotesk Std Regular"/>
          <w:color w:val="6D6E70"/>
          <w:sz w:val="24"/>
          <w:szCs w:val="24"/>
          <w:lang w:eastAsia="en-CA"/>
        </w:rPr>
        <w:t>The Emergency Response Team and any observers should conduct a debrief to share observations and identify gaps and/or opportunities for improvement</w:t>
      </w:r>
    </w:p>
    <w:p w14:paraId="4FD7BA85" w14:textId="77777777" w:rsidR="00C629DA" w:rsidRPr="00C629DA" w:rsidRDefault="00C629DA" w:rsidP="00C629DA">
      <w:pPr>
        <w:widowControl w:val="0"/>
        <w:numPr>
          <w:ilvl w:val="0"/>
          <w:numId w:val="9"/>
        </w:numPr>
        <w:spacing w:before="120" w:after="120" w:line="240" w:lineRule="auto"/>
        <w:rPr>
          <w:rFonts w:ascii="Helvetica Neue" w:eastAsia="Helvetica Neue" w:hAnsi="Helvetica Neue" w:cs="Helvetica Neue"/>
          <w:color w:val="6D6E70"/>
          <w:sz w:val="24"/>
          <w:szCs w:val="24"/>
          <w:lang w:eastAsia="en-CA"/>
        </w:rPr>
      </w:pPr>
      <w:r w:rsidRPr="00C629DA">
        <w:rPr>
          <w:rFonts w:ascii="Akzidenz-Grotesk Std Regular" w:eastAsia="Akzidenz-Grotesk Std Regular" w:hAnsi="Akzidenz-Grotesk Std Regular" w:cs="Akzidenz-Grotesk Std Regular"/>
          <w:color w:val="6D6E70"/>
          <w:sz w:val="24"/>
          <w:szCs w:val="24"/>
          <w:lang w:eastAsia="en-CA"/>
        </w:rPr>
        <w:t xml:space="preserve">Document the drill  and keep the records for at least two years – you may wish to use the </w:t>
      </w:r>
      <w:hyperlink r:id="rId11">
        <w:r w:rsidRPr="00C629DA">
          <w:rPr>
            <w:rFonts w:ascii="Akzidenz-Grotesk Std Regular" w:eastAsia="Akzidenz-Grotesk Std Regular" w:hAnsi="Akzidenz-Grotesk Std Regular" w:cs="Akzidenz-Grotesk Std Regular"/>
            <w:color w:val="0000FF"/>
            <w:u w:val="single"/>
            <w:lang w:eastAsia="en-CA"/>
          </w:rPr>
          <w:t>Drill/Exercise History Form</w:t>
        </w:r>
      </w:hyperlink>
      <w:r w:rsidRPr="00C629DA">
        <w:rPr>
          <w:rFonts w:ascii="Akzidenz-Grotesk Std Regular" w:eastAsia="Akzidenz-Grotesk Std Regular" w:hAnsi="Akzidenz-Grotesk Std Regular" w:cs="Akzidenz-Grotesk Std Regular"/>
          <w:color w:val="6D6E70"/>
          <w:sz w:val="24"/>
          <w:szCs w:val="24"/>
          <w:lang w:eastAsia="en-CA"/>
        </w:rPr>
        <w:t xml:space="preserve"> </w:t>
      </w:r>
      <w:proofErr w:type="spellStart"/>
      <w:r w:rsidRPr="00C629DA">
        <w:rPr>
          <w:rFonts w:ascii="Akzidenz-Grotesk Std Regular" w:eastAsia="Akzidenz-Grotesk Std Regular" w:hAnsi="Akzidenz-Grotesk Std Regular" w:cs="Akzidenz-Grotesk Std Regular"/>
          <w:color w:val="6D6E70"/>
          <w:sz w:val="24"/>
          <w:szCs w:val="24"/>
          <w:lang w:eastAsia="en-CA"/>
        </w:rPr>
        <w:t>or</w:t>
      </w:r>
      <w:hyperlink r:id="rId12">
        <w:r w:rsidRPr="00C629DA">
          <w:rPr>
            <w:rFonts w:ascii="Akzidenz-Grotesk Std Regular" w:eastAsia="Akzidenz-Grotesk Std Regular" w:hAnsi="Akzidenz-Grotesk Std Regular" w:cs="Akzidenz-Grotesk Std Regular"/>
            <w:color w:val="0000FF"/>
            <w:u w:val="single"/>
            <w:lang w:eastAsia="en-CA"/>
          </w:rPr>
          <w:t>After</w:t>
        </w:r>
        <w:proofErr w:type="spellEnd"/>
        <w:r w:rsidRPr="00C629DA">
          <w:rPr>
            <w:rFonts w:ascii="Akzidenz-Grotesk Std Regular" w:eastAsia="Akzidenz-Grotesk Std Regular" w:hAnsi="Akzidenz-Grotesk Std Regular" w:cs="Akzidenz-Grotesk Std Regular"/>
            <w:color w:val="0000FF"/>
            <w:u w:val="single"/>
            <w:lang w:eastAsia="en-CA"/>
          </w:rPr>
          <w:t xml:space="preserve"> Action Report</w:t>
        </w:r>
      </w:hyperlink>
    </w:p>
    <w:p w14:paraId="221B67DF" w14:textId="77777777" w:rsidR="00C629DA" w:rsidRPr="00C629DA" w:rsidRDefault="00C629DA" w:rsidP="00C629DA">
      <w:pPr>
        <w:widowControl w:val="0"/>
        <w:spacing w:after="200" w:line="276" w:lineRule="auto"/>
        <w:rPr>
          <w:rFonts w:ascii="Helvetica Neue" w:eastAsia="Helvetica Neue" w:hAnsi="Helvetica Neue" w:cs="Helvetica Neue"/>
          <w:color w:val="000000"/>
          <w:sz w:val="20"/>
          <w:szCs w:val="20"/>
          <w:lang w:eastAsia="en-CA"/>
        </w:rPr>
      </w:pPr>
    </w:p>
    <w:p w14:paraId="4E0771CE" w14:textId="77777777" w:rsidR="001B657E" w:rsidRPr="00FD150B" w:rsidRDefault="001B657E" w:rsidP="00C0240A">
      <w:pPr>
        <w:pStyle w:val="NoSpacing"/>
        <w:rPr>
          <w:rStyle w:val="TitleChar"/>
          <w:sz w:val="22"/>
          <w:szCs w:val="22"/>
        </w:rPr>
      </w:pPr>
    </w:p>
    <w:sectPr w:rsidR="001B657E" w:rsidRPr="00FD150B" w:rsidSect="00A86000">
      <w:headerReference w:type="default" r:id="rId13"/>
      <w:headerReference w:type="first" r:id="rId14"/>
      <w:footerReference w:type="firs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639CF" w14:textId="77777777" w:rsidR="00AE635A" w:rsidRDefault="00AE635A" w:rsidP="001B657E">
      <w:pPr>
        <w:spacing w:after="0" w:line="240" w:lineRule="auto"/>
      </w:pPr>
      <w:r>
        <w:separator/>
      </w:r>
    </w:p>
  </w:endnote>
  <w:endnote w:type="continuationSeparator" w:id="0">
    <w:p w14:paraId="19F941DA" w14:textId="77777777" w:rsidR="00AE635A" w:rsidRDefault="00AE635A" w:rsidP="001B657E">
      <w:pPr>
        <w:spacing w:after="0" w:line="240" w:lineRule="auto"/>
      </w:pPr>
      <w:r>
        <w:continuationSeparator/>
      </w:r>
    </w:p>
  </w:endnote>
  <w:endnote w:type="continuationNotice" w:id="1">
    <w:p w14:paraId="219F8C21" w14:textId="77777777" w:rsidR="00AE635A" w:rsidRDefault="00AE6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Akzidenz-Grotesk Std Regular">
    <w:altName w:val="Calibri"/>
    <w:charset w:val="00"/>
    <w:family w:val="auto"/>
    <w:pitch w:val="default"/>
  </w:font>
  <w:font w:name="Helvetica Neue">
    <w:altName w:val="Arial"/>
    <w:charset w:val="00"/>
    <w:family w:val="auto"/>
    <w:pitch w:val="default"/>
  </w:font>
  <w:font w:name="Times">
    <w:panose1 w:val="020206030504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40" w14:textId="16D44041" w:rsidR="00D953C5" w:rsidRPr="0019008F" w:rsidRDefault="00B46374">
    <w:pPr>
      <w:pStyle w:val="Footer"/>
      <w:rPr>
        <w:rFonts w:ascii="Arial" w:eastAsia="Times New Roman" w:hAnsi="Arial" w:cs="Times New Roman"/>
        <w:noProof/>
        <w:color w:val="808080"/>
        <w:sz w:val="16"/>
        <w:szCs w:val="16"/>
        <w:shd w:val="clear" w:color="auto" w:fill="FFFFFF"/>
      </w:rPr>
    </w:pPr>
    <w:r w:rsidRPr="0019008F">
      <w:rPr>
        <w:rFonts w:ascii="Arial" w:eastAsia="Times New Roman" w:hAnsi="Arial" w:cs="Times New Roman"/>
        <w:noProof/>
        <w:color w:val="808080"/>
        <w:sz w:val="16"/>
        <w:szCs w:val="16"/>
        <w:shd w:val="clear" w:color="auto" w:fill="FFFFFF"/>
      </w:rPr>
      <w:drawing>
        <wp:inline distT="0" distB="0" distL="0" distR="0" wp14:anchorId="342B7DA6" wp14:editId="36AE4D5A">
          <wp:extent cx="1940118" cy="793375"/>
          <wp:effectExtent l="0" t="0" r="3175" b="6985"/>
          <wp:docPr id="852894578" name="Picture 1" descr="A red square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A red square with black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19008F">
      <w:rPr>
        <w:rFonts w:ascii="Arial" w:eastAsia="Times New Roman" w:hAnsi="Arial" w:cs="Times New Roman"/>
        <w:noProof/>
        <w:color w:val="808080"/>
        <w:sz w:val="16"/>
        <w:szCs w:val="16"/>
        <w:shd w:val="clear" w:color="auto" w:fill="FFFFFF"/>
      </w:rPr>
      <w:ptab w:relativeTo="margin" w:alignment="center" w:leader="none"/>
    </w:r>
    <w:r w:rsidRPr="0019008F">
      <w:rPr>
        <w:rFonts w:ascii="Arial" w:eastAsia="Times New Roman" w:hAnsi="Arial" w:cs="Times New Roman"/>
        <w:noProof/>
        <w:color w:val="808080"/>
        <w:sz w:val="16"/>
        <w:szCs w:val="16"/>
        <w:shd w:val="clear" w:color="auto" w:fill="FFFFFF"/>
      </w:rPr>
      <w:ptab w:relativeTo="margin" w:alignment="right" w:leader="none"/>
    </w:r>
    <w:r w:rsidRPr="0019008F">
      <w:rPr>
        <w:rFonts w:ascii="Arial" w:eastAsia="Times New Roman" w:hAnsi="Arial" w:cs="Times New Roman"/>
        <w:noProof/>
        <w:color w:val="808080"/>
        <w:sz w:val="16"/>
        <w:szCs w:val="16"/>
        <w:shd w:val="clear" w:color="auto" w:fill="FFFFFF"/>
      </w:rPr>
      <w:drawing>
        <wp:inline distT="0" distB="0" distL="0" distR="0" wp14:anchorId="25C4FD83" wp14:editId="3F26AAF5">
          <wp:extent cx="1918616" cy="796992"/>
          <wp:effectExtent l="0" t="0" r="0" b="0"/>
          <wp:docPr id="8972040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AD42757" w14:textId="77777777" w:rsidR="00B46374" w:rsidRPr="0019008F" w:rsidRDefault="00B46374" w:rsidP="00B46374">
    <w:pPr>
      <w:pStyle w:val="NoSpacing"/>
      <w:rPr>
        <w:rFonts w:eastAsia="Times New Roman" w:cs="Times New Roman"/>
        <w:color w:val="808080"/>
        <w:sz w:val="16"/>
        <w:szCs w:val="16"/>
        <w:shd w:val="clear" w:color="auto" w:fill="FFFFFF"/>
      </w:rPr>
    </w:pPr>
  </w:p>
  <w:p w14:paraId="2A1965D3" w14:textId="57DA3FF3" w:rsidR="00B46374" w:rsidRPr="0019008F" w:rsidRDefault="00B46374" w:rsidP="00B46374">
    <w:pPr>
      <w:pStyle w:val="NoSpacing"/>
      <w:rPr>
        <w:rFonts w:eastAsia="Times New Roman" w:cs="Times New Roman"/>
        <w:color w:val="808080"/>
        <w:sz w:val="16"/>
        <w:szCs w:val="16"/>
      </w:rPr>
    </w:pPr>
    <w:r w:rsidRPr="0019008F">
      <w:rPr>
        <w:rFonts w:eastAsia="Times New Roman" w:cs="Times New Roman"/>
        <w:color w:val="808080"/>
        <w:sz w:val="16"/>
        <w:szCs w:val="16"/>
        <w:shd w:val="clear" w:color="auto" w:fill="FFFFFF"/>
      </w:rPr>
      <w:t>NOTE</w:t>
    </w:r>
    <w:r w:rsidRPr="0019008F">
      <w:rPr>
        <w:rFonts w:eastAsia="Times New Roman" w:cs="Times New Roman"/>
        <w:b/>
        <w:bCs/>
        <w:color w:val="808080"/>
        <w:sz w:val="16"/>
        <w:szCs w:val="16"/>
        <w:bdr w:val="none" w:sz="0" w:space="0" w:color="auto" w:frame="1"/>
        <w:shd w:val="clear" w:color="auto" w:fill="FFFFFF"/>
      </w:rPr>
      <w:t>:</w:t>
    </w:r>
    <w:r w:rsidRPr="0019008F">
      <w:rPr>
        <w:rFonts w:eastAsia="Times New Roman" w:cs="Times New Roman"/>
        <w:color w:val="808080"/>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B641663" w14:textId="77777777" w:rsidR="00B46374" w:rsidRPr="0021337A" w:rsidRDefault="00B46374" w:rsidP="00B46374">
    <w:pPr>
      <w:rPr>
        <w:rFonts w:ascii="Times" w:eastAsia="Times New Roman" w:hAnsi="Times" w:cs="Times New Roman"/>
        <w:sz w:val="16"/>
        <w:szCs w:val="16"/>
      </w:rPr>
    </w:pPr>
    <w:r w:rsidRPr="0019008F">
      <w:rPr>
        <w:rFonts w:ascii="Arial" w:hAnsi="Arial" w:cs="Arial"/>
        <w:color w:val="808080"/>
        <w:sz w:val="16"/>
        <w:szCs w:val="16"/>
      </w:rPr>
      <w:br/>
      <w:t xml:space="preserve">Courtesy of The American Red Cross and The Canadian Red Cross. © 2023 The American National Red Cross and The Canadian Red Cross Society. All rights reserved. Adaptation by __________________________. </w:t>
    </w:r>
  </w:p>
  <w:p w14:paraId="29D78F04" w14:textId="77777777" w:rsidR="00B46374" w:rsidRDefault="00B46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594F2" w14:textId="77777777" w:rsidR="00AE635A" w:rsidRDefault="00AE635A" w:rsidP="001B657E">
      <w:pPr>
        <w:spacing w:after="0" w:line="240" w:lineRule="auto"/>
      </w:pPr>
      <w:r>
        <w:separator/>
      </w:r>
    </w:p>
  </w:footnote>
  <w:footnote w:type="continuationSeparator" w:id="0">
    <w:p w14:paraId="4FF26E50" w14:textId="77777777" w:rsidR="00AE635A" w:rsidRDefault="00AE635A" w:rsidP="001B657E">
      <w:pPr>
        <w:spacing w:after="0" w:line="240" w:lineRule="auto"/>
      </w:pPr>
      <w:r>
        <w:continuationSeparator/>
      </w:r>
    </w:p>
  </w:footnote>
  <w:footnote w:type="continuationNotice" w:id="1">
    <w:p w14:paraId="76BB1DC0" w14:textId="77777777" w:rsidR="00AE635A" w:rsidRDefault="00AE63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27C7" w14:textId="77777777" w:rsidR="00A86000" w:rsidRPr="0019008F" w:rsidRDefault="00A86000" w:rsidP="00A86000">
    <w:pPr>
      <w:spacing w:after="0"/>
      <w:rPr>
        <w:rFonts w:ascii="Arial" w:hAnsi="Arial" w:cs="Arial"/>
        <w:b/>
        <w:i/>
        <w:iCs/>
        <w:color w:val="808080"/>
        <w:sz w:val="20"/>
        <w:szCs w:val="20"/>
        <w:lang w:val="en-US"/>
      </w:rPr>
    </w:pPr>
    <w:r w:rsidRPr="0019008F">
      <w:rPr>
        <w:rFonts w:ascii="Arial" w:hAnsi="Arial" w:cs="Arial"/>
        <w:b/>
        <w:i/>
        <w:iCs/>
        <w:color w:val="808080"/>
        <w:sz w:val="20"/>
        <w:szCs w:val="20"/>
        <w:lang w:val="en-US"/>
      </w:rPr>
      <w:t>For internal use only. Not for external distribution.</w:t>
    </w:r>
  </w:p>
  <w:p w14:paraId="2ABACF46" w14:textId="396A7501" w:rsidR="001B657E" w:rsidRDefault="001B6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55580" w14:textId="678DE597" w:rsidR="00D309D9" w:rsidRPr="0019008F" w:rsidRDefault="00D309D9" w:rsidP="00D907B5">
    <w:pPr>
      <w:spacing w:after="0"/>
      <w:jc w:val="center"/>
      <w:rPr>
        <w:rFonts w:ascii="Arial" w:hAnsi="Arial" w:cs="Arial"/>
        <w:b/>
        <w:color w:val="808080"/>
        <w:sz w:val="52"/>
        <w:szCs w:val="52"/>
        <w:lang w:val="en-US"/>
      </w:rPr>
    </w:pPr>
    <w:r>
      <w:rPr>
        <w:noProof/>
      </w:rPr>
      <w:drawing>
        <wp:inline distT="0" distB="0" distL="0" distR="0" wp14:anchorId="49ADC6BE" wp14:editId="2AAE4EA7">
          <wp:extent cx="3181350" cy="691672"/>
          <wp:effectExtent l="0" t="0" r="0" b="0"/>
          <wp:docPr id="515420441" name="Picture 1" descr="A picture containing font, graphics, logo,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descr="A picture containing font, graphics, logo,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6B8ABAAE" w14:textId="0EE6497F" w:rsidR="00BE3616" w:rsidRPr="0019008F" w:rsidRDefault="0051697C" w:rsidP="0051697C">
    <w:pPr>
      <w:spacing w:after="0"/>
      <w:jc w:val="center"/>
      <w:rPr>
        <w:color w:val="808080"/>
        <w:sz w:val="52"/>
        <w:szCs w:val="52"/>
      </w:rPr>
    </w:pPr>
    <w:r w:rsidRPr="0051697C">
      <w:rPr>
        <w:rFonts w:ascii="Akzidenz-Grotesk Std Regular" w:eastAsia="Akzidenz-Grotesk Std Regular" w:hAnsi="Akzidenz-Grotesk Std Regular" w:cs="Akzidenz-Grotesk Std Regular"/>
        <w:b/>
        <w:color w:val="ED1B2E"/>
        <w:sz w:val="32"/>
        <w:szCs w:val="32"/>
        <w:lang w:eastAsia="en-CA"/>
      </w:rPr>
      <w:t>Shelter-in-Place Drill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375A"/>
    <w:multiLevelType w:val="hybridMultilevel"/>
    <w:tmpl w:val="6BB2F90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273A0518"/>
    <w:multiLevelType w:val="hybridMultilevel"/>
    <w:tmpl w:val="9154AD5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2A5A75F3"/>
    <w:multiLevelType w:val="hybridMultilevel"/>
    <w:tmpl w:val="9A786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94755D"/>
    <w:multiLevelType w:val="multilevel"/>
    <w:tmpl w:val="66E6F4E0"/>
    <w:lvl w:ilvl="0">
      <w:start w:val="1"/>
      <w:numFmt w:val="bullet"/>
      <w:lvlText w:val="□"/>
      <w:lvlJc w:val="left"/>
      <w:pPr>
        <w:ind w:left="360" w:firstLine="0"/>
      </w:pPr>
      <w:rPr>
        <w:rFonts w:ascii="Arial" w:eastAsia="Arial" w:hAnsi="Arial" w:cs="Arial"/>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 w15:restartNumberingAfterBreak="0">
    <w:nsid w:val="484E2A53"/>
    <w:multiLevelType w:val="hybridMultilevel"/>
    <w:tmpl w:val="D3783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9F7494D"/>
    <w:multiLevelType w:val="hybridMultilevel"/>
    <w:tmpl w:val="AF04D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1644E96"/>
    <w:multiLevelType w:val="hybridMultilevel"/>
    <w:tmpl w:val="22EAE65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7" w15:restartNumberingAfterBreak="0">
    <w:nsid w:val="733E5235"/>
    <w:multiLevelType w:val="hybridMultilevel"/>
    <w:tmpl w:val="0584028E"/>
    <w:lvl w:ilvl="0" w:tplc="7218886E">
      <w:start w:val="1"/>
      <w:numFmt w:val="bullet"/>
      <w:pStyle w:val="bulletlist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D9231F"/>
    <w:multiLevelType w:val="hybridMultilevel"/>
    <w:tmpl w:val="448873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68720602">
    <w:abstractNumId w:val="8"/>
  </w:num>
  <w:num w:numId="2" w16cid:durableId="1997606565">
    <w:abstractNumId w:val="7"/>
  </w:num>
  <w:num w:numId="3" w16cid:durableId="1874685944">
    <w:abstractNumId w:val="1"/>
  </w:num>
  <w:num w:numId="4" w16cid:durableId="1307508931">
    <w:abstractNumId w:val="0"/>
  </w:num>
  <w:num w:numId="5" w16cid:durableId="1988508356">
    <w:abstractNumId w:val="2"/>
  </w:num>
  <w:num w:numId="6" w16cid:durableId="551306605">
    <w:abstractNumId w:val="5"/>
  </w:num>
  <w:num w:numId="7" w16cid:durableId="772434223">
    <w:abstractNumId w:val="4"/>
  </w:num>
  <w:num w:numId="8" w16cid:durableId="1935899268">
    <w:abstractNumId w:val="6"/>
  </w:num>
  <w:num w:numId="9" w16cid:durableId="115572820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30F2C"/>
    <w:rsid w:val="00045D0C"/>
    <w:rsid w:val="0005398D"/>
    <w:rsid w:val="000552EB"/>
    <w:rsid w:val="00057545"/>
    <w:rsid w:val="00060D3C"/>
    <w:rsid w:val="000611F0"/>
    <w:rsid w:val="00067558"/>
    <w:rsid w:val="000716E0"/>
    <w:rsid w:val="00071862"/>
    <w:rsid w:val="0008278C"/>
    <w:rsid w:val="00084EEE"/>
    <w:rsid w:val="00090C04"/>
    <w:rsid w:val="00093BB0"/>
    <w:rsid w:val="00094D1A"/>
    <w:rsid w:val="0009692C"/>
    <w:rsid w:val="000A4908"/>
    <w:rsid w:val="000A64D1"/>
    <w:rsid w:val="000B14BA"/>
    <w:rsid w:val="000B4D41"/>
    <w:rsid w:val="000B557F"/>
    <w:rsid w:val="000C31DB"/>
    <w:rsid w:val="000C33B8"/>
    <w:rsid w:val="000C5007"/>
    <w:rsid w:val="000C5E3F"/>
    <w:rsid w:val="000D1667"/>
    <w:rsid w:val="000F144F"/>
    <w:rsid w:val="00101557"/>
    <w:rsid w:val="00112D8C"/>
    <w:rsid w:val="00114D60"/>
    <w:rsid w:val="00115756"/>
    <w:rsid w:val="00121111"/>
    <w:rsid w:val="00125CB9"/>
    <w:rsid w:val="001326D9"/>
    <w:rsid w:val="00135C9B"/>
    <w:rsid w:val="001509EA"/>
    <w:rsid w:val="00151FD3"/>
    <w:rsid w:val="001541A6"/>
    <w:rsid w:val="001626D5"/>
    <w:rsid w:val="0017573F"/>
    <w:rsid w:val="00176F27"/>
    <w:rsid w:val="0019008F"/>
    <w:rsid w:val="001A4709"/>
    <w:rsid w:val="001B2695"/>
    <w:rsid w:val="001B4E72"/>
    <w:rsid w:val="001B657E"/>
    <w:rsid w:val="001C3B4F"/>
    <w:rsid w:val="001C70AC"/>
    <w:rsid w:val="001E181A"/>
    <w:rsid w:val="001E277D"/>
    <w:rsid w:val="001E5821"/>
    <w:rsid w:val="001E7AF4"/>
    <w:rsid w:val="001F2397"/>
    <w:rsid w:val="001F3F86"/>
    <w:rsid w:val="001F5936"/>
    <w:rsid w:val="00207895"/>
    <w:rsid w:val="002123FC"/>
    <w:rsid w:val="00214A93"/>
    <w:rsid w:val="0021563C"/>
    <w:rsid w:val="00216C0E"/>
    <w:rsid w:val="00223CC3"/>
    <w:rsid w:val="00227E1A"/>
    <w:rsid w:val="00231C84"/>
    <w:rsid w:val="002329E4"/>
    <w:rsid w:val="00234057"/>
    <w:rsid w:val="00234800"/>
    <w:rsid w:val="00234F0B"/>
    <w:rsid w:val="00246A12"/>
    <w:rsid w:val="00246BCE"/>
    <w:rsid w:val="002476BF"/>
    <w:rsid w:val="00250C81"/>
    <w:rsid w:val="00257DA0"/>
    <w:rsid w:val="002604B3"/>
    <w:rsid w:val="00263CCD"/>
    <w:rsid w:val="002656B9"/>
    <w:rsid w:val="00270D45"/>
    <w:rsid w:val="00285B57"/>
    <w:rsid w:val="002B012B"/>
    <w:rsid w:val="002B44F5"/>
    <w:rsid w:val="002C174E"/>
    <w:rsid w:val="002C4A55"/>
    <w:rsid w:val="002D0939"/>
    <w:rsid w:val="002D171E"/>
    <w:rsid w:val="002D5067"/>
    <w:rsid w:val="002D6425"/>
    <w:rsid w:val="002E0086"/>
    <w:rsid w:val="002E2FEE"/>
    <w:rsid w:val="002F05FA"/>
    <w:rsid w:val="002F5042"/>
    <w:rsid w:val="002F52CD"/>
    <w:rsid w:val="00304B7E"/>
    <w:rsid w:val="00306A9F"/>
    <w:rsid w:val="00310BCB"/>
    <w:rsid w:val="0031171F"/>
    <w:rsid w:val="00315B07"/>
    <w:rsid w:val="00325B31"/>
    <w:rsid w:val="00335846"/>
    <w:rsid w:val="00340A17"/>
    <w:rsid w:val="00344CAD"/>
    <w:rsid w:val="00357585"/>
    <w:rsid w:val="00360657"/>
    <w:rsid w:val="003650EF"/>
    <w:rsid w:val="003720AE"/>
    <w:rsid w:val="00372C99"/>
    <w:rsid w:val="0037780D"/>
    <w:rsid w:val="003802A6"/>
    <w:rsid w:val="00383867"/>
    <w:rsid w:val="0038715C"/>
    <w:rsid w:val="003A0998"/>
    <w:rsid w:val="003A26B1"/>
    <w:rsid w:val="003A57FC"/>
    <w:rsid w:val="003A5B2D"/>
    <w:rsid w:val="003A5CD6"/>
    <w:rsid w:val="003A676F"/>
    <w:rsid w:val="003B5818"/>
    <w:rsid w:val="003C02CC"/>
    <w:rsid w:val="003C1296"/>
    <w:rsid w:val="003C313A"/>
    <w:rsid w:val="003C3CD4"/>
    <w:rsid w:val="003C7B0F"/>
    <w:rsid w:val="003D61BD"/>
    <w:rsid w:val="003E20E4"/>
    <w:rsid w:val="003F0274"/>
    <w:rsid w:val="003F242D"/>
    <w:rsid w:val="003F552C"/>
    <w:rsid w:val="0040036F"/>
    <w:rsid w:val="00401EE7"/>
    <w:rsid w:val="00404284"/>
    <w:rsid w:val="00405E1F"/>
    <w:rsid w:val="00406324"/>
    <w:rsid w:val="0040666F"/>
    <w:rsid w:val="004111CA"/>
    <w:rsid w:val="00420754"/>
    <w:rsid w:val="004231CE"/>
    <w:rsid w:val="00431150"/>
    <w:rsid w:val="004316A1"/>
    <w:rsid w:val="00433DDB"/>
    <w:rsid w:val="004469D1"/>
    <w:rsid w:val="00450B48"/>
    <w:rsid w:val="00451488"/>
    <w:rsid w:val="004637E0"/>
    <w:rsid w:val="00473215"/>
    <w:rsid w:val="0047569E"/>
    <w:rsid w:val="00475DEC"/>
    <w:rsid w:val="004779D6"/>
    <w:rsid w:val="00481CEE"/>
    <w:rsid w:val="004822D7"/>
    <w:rsid w:val="004925EB"/>
    <w:rsid w:val="00494A5A"/>
    <w:rsid w:val="00495741"/>
    <w:rsid w:val="004967A8"/>
    <w:rsid w:val="00497295"/>
    <w:rsid w:val="004A40C3"/>
    <w:rsid w:val="004B4990"/>
    <w:rsid w:val="004B65BE"/>
    <w:rsid w:val="004D5A90"/>
    <w:rsid w:val="004E0928"/>
    <w:rsid w:val="004E122D"/>
    <w:rsid w:val="004E520B"/>
    <w:rsid w:val="004F06F5"/>
    <w:rsid w:val="00505E00"/>
    <w:rsid w:val="00511DE9"/>
    <w:rsid w:val="00512075"/>
    <w:rsid w:val="00514857"/>
    <w:rsid w:val="0051697C"/>
    <w:rsid w:val="005241BE"/>
    <w:rsid w:val="00525F5C"/>
    <w:rsid w:val="00535D24"/>
    <w:rsid w:val="00537303"/>
    <w:rsid w:val="00540945"/>
    <w:rsid w:val="005420BC"/>
    <w:rsid w:val="00554E65"/>
    <w:rsid w:val="00570008"/>
    <w:rsid w:val="00571040"/>
    <w:rsid w:val="00575A07"/>
    <w:rsid w:val="00575A5D"/>
    <w:rsid w:val="00583BE0"/>
    <w:rsid w:val="00586035"/>
    <w:rsid w:val="00590749"/>
    <w:rsid w:val="00594C92"/>
    <w:rsid w:val="005A4E5E"/>
    <w:rsid w:val="005A6B42"/>
    <w:rsid w:val="005B06A5"/>
    <w:rsid w:val="005B48B1"/>
    <w:rsid w:val="005B6A4C"/>
    <w:rsid w:val="005C0230"/>
    <w:rsid w:val="005D5A2B"/>
    <w:rsid w:val="005D6867"/>
    <w:rsid w:val="005E5244"/>
    <w:rsid w:val="005E6EAF"/>
    <w:rsid w:val="005F2467"/>
    <w:rsid w:val="005F3A8A"/>
    <w:rsid w:val="005F755D"/>
    <w:rsid w:val="00602913"/>
    <w:rsid w:val="006124B9"/>
    <w:rsid w:val="00612E3D"/>
    <w:rsid w:val="00617A45"/>
    <w:rsid w:val="006201CA"/>
    <w:rsid w:val="00623C29"/>
    <w:rsid w:val="00631ADC"/>
    <w:rsid w:val="006324D6"/>
    <w:rsid w:val="00646D26"/>
    <w:rsid w:val="00647957"/>
    <w:rsid w:val="006500D4"/>
    <w:rsid w:val="0065770D"/>
    <w:rsid w:val="006601B2"/>
    <w:rsid w:val="00665D4F"/>
    <w:rsid w:val="006758A8"/>
    <w:rsid w:val="006806A3"/>
    <w:rsid w:val="00694515"/>
    <w:rsid w:val="006A018F"/>
    <w:rsid w:val="006B5085"/>
    <w:rsid w:val="006B569F"/>
    <w:rsid w:val="006B615B"/>
    <w:rsid w:val="006C2E09"/>
    <w:rsid w:val="006D04A1"/>
    <w:rsid w:val="006D4447"/>
    <w:rsid w:val="006E058E"/>
    <w:rsid w:val="006E147B"/>
    <w:rsid w:val="006E2AFA"/>
    <w:rsid w:val="006E5557"/>
    <w:rsid w:val="006E6E69"/>
    <w:rsid w:val="006F3BB4"/>
    <w:rsid w:val="006F4EEE"/>
    <w:rsid w:val="006F5AE8"/>
    <w:rsid w:val="00704041"/>
    <w:rsid w:val="0070470E"/>
    <w:rsid w:val="00705056"/>
    <w:rsid w:val="00715F7E"/>
    <w:rsid w:val="00717976"/>
    <w:rsid w:val="00730325"/>
    <w:rsid w:val="007341F3"/>
    <w:rsid w:val="007361E7"/>
    <w:rsid w:val="007376EC"/>
    <w:rsid w:val="00742398"/>
    <w:rsid w:val="00745C61"/>
    <w:rsid w:val="0076061E"/>
    <w:rsid w:val="00763E67"/>
    <w:rsid w:val="0076446C"/>
    <w:rsid w:val="00771DBC"/>
    <w:rsid w:val="0077573C"/>
    <w:rsid w:val="007822AC"/>
    <w:rsid w:val="00784682"/>
    <w:rsid w:val="00785FF5"/>
    <w:rsid w:val="00794DFD"/>
    <w:rsid w:val="007959E4"/>
    <w:rsid w:val="007A49E3"/>
    <w:rsid w:val="007C0D0B"/>
    <w:rsid w:val="007C22E6"/>
    <w:rsid w:val="007D16CC"/>
    <w:rsid w:val="007F03A9"/>
    <w:rsid w:val="007F1671"/>
    <w:rsid w:val="00800BD6"/>
    <w:rsid w:val="0080263D"/>
    <w:rsid w:val="00807C8E"/>
    <w:rsid w:val="00812BA0"/>
    <w:rsid w:val="00814E1B"/>
    <w:rsid w:val="00815A8F"/>
    <w:rsid w:val="008177F5"/>
    <w:rsid w:val="00817A3A"/>
    <w:rsid w:val="00830D96"/>
    <w:rsid w:val="00831197"/>
    <w:rsid w:val="008326C6"/>
    <w:rsid w:val="00840569"/>
    <w:rsid w:val="00841B63"/>
    <w:rsid w:val="0084442C"/>
    <w:rsid w:val="00853281"/>
    <w:rsid w:val="00853BD8"/>
    <w:rsid w:val="00855DC5"/>
    <w:rsid w:val="00857B0D"/>
    <w:rsid w:val="0088152A"/>
    <w:rsid w:val="0088168C"/>
    <w:rsid w:val="008840FD"/>
    <w:rsid w:val="008900B0"/>
    <w:rsid w:val="0089134E"/>
    <w:rsid w:val="00892DA1"/>
    <w:rsid w:val="008A5877"/>
    <w:rsid w:val="008B0C9D"/>
    <w:rsid w:val="008B646A"/>
    <w:rsid w:val="008C48DF"/>
    <w:rsid w:val="008C68B8"/>
    <w:rsid w:val="008D1F9F"/>
    <w:rsid w:val="008D4B53"/>
    <w:rsid w:val="008D5487"/>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376F"/>
    <w:rsid w:val="00937F6F"/>
    <w:rsid w:val="00943E5F"/>
    <w:rsid w:val="009500F8"/>
    <w:rsid w:val="009531B2"/>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A0C9C"/>
    <w:rsid w:val="009A3A50"/>
    <w:rsid w:val="009A7AE8"/>
    <w:rsid w:val="009B40FB"/>
    <w:rsid w:val="009B6B6F"/>
    <w:rsid w:val="009C08AF"/>
    <w:rsid w:val="009C141A"/>
    <w:rsid w:val="009C516D"/>
    <w:rsid w:val="009C5263"/>
    <w:rsid w:val="009C628D"/>
    <w:rsid w:val="009C7948"/>
    <w:rsid w:val="009D0E81"/>
    <w:rsid w:val="009D3EC7"/>
    <w:rsid w:val="009D4727"/>
    <w:rsid w:val="009E47E7"/>
    <w:rsid w:val="009F056F"/>
    <w:rsid w:val="00A11B81"/>
    <w:rsid w:val="00A14BB1"/>
    <w:rsid w:val="00A23600"/>
    <w:rsid w:val="00A2531D"/>
    <w:rsid w:val="00A25A3A"/>
    <w:rsid w:val="00A31E87"/>
    <w:rsid w:val="00A36AAC"/>
    <w:rsid w:val="00A55380"/>
    <w:rsid w:val="00A57C38"/>
    <w:rsid w:val="00A60B2C"/>
    <w:rsid w:val="00A61C5B"/>
    <w:rsid w:val="00A67417"/>
    <w:rsid w:val="00A7130D"/>
    <w:rsid w:val="00A71E39"/>
    <w:rsid w:val="00A72995"/>
    <w:rsid w:val="00A759FD"/>
    <w:rsid w:val="00A76602"/>
    <w:rsid w:val="00A771FA"/>
    <w:rsid w:val="00A83B63"/>
    <w:rsid w:val="00A83FEE"/>
    <w:rsid w:val="00A86000"/>
    <w:rsid w:val="00AA2594"/>
    <w:rsid w:val="00AA4AE4"/>
    <w:rsid w:val="00AA4B6C"/>
    <w:rsid w:val="00AA5CD0"/>
    <w:rsid w:val="00AB1FA0"/>
    <w:rsid w:val="00AD42BB"/>
    <w:rsid w:val="00AE2293"/>
    <w:rsid w:val="00AE635A"/>
    <w:rsid w:val="00AF206E"/>
    <w:rsid w:val="00AF283D"/>
    <w:rsid w:val="00AF2B49"/>
    <w:rsid w:val="00AF5586"/>
    <w:rsid w:val="00B00F98"/>
    <w:rsid w:val="00B029CA"/>
    <w:rsid w:val="00B03EB6"/>
    <w:rsid w:val="00B066B4"/>
    <w:rsid w:val="00B119E1"/>
    <w:rsid w:val="00B22DEC"/>
    <w:rsid w:val="00B234D3"/>
    <w:rsid w:val="00B23C49"/>
    <w:rsid w:val="00B276B6"/>
    <w:rsid w:val="00B320D8"/>
    <w:rsid w:val="00B4009B"/>
    <w:rsid w:val="00B44411"/>
    <w:rsid w:val="00B46374"/>
    <w:rsid w:val="00B6486C"/>
    <w:rsid w:val="00B662AD"/>
    <w:rsid w:val="00B81836"/>
    <w:rsid w:val="00B82F1B"/>
    <w:rsid w:val="00B96F6B"/>
    <w:rsid w:val="00BA0AC2"/>
    <w:rsid w:val="00BA32E2"/>
    <w:rsid w:val="00BA3AB6"/>
    <w:rsid w:val="00BA513E"/>
    <w:rsid w:val="00BA5C1C"/>
    <w:rsid w:val="00BB3083"/>
    <w:rsid w:val="00BC2694"/>
    <w:rsid w:val="00BC3088"/>
    <w:rsid w:val="00BC38BC"/>
    <w:rsid w:val="00BD06ED"/>
    <w:rsid w:val="00BD0BA7"/>
    <w:rsid w:val="00BD1BBA"/>
    <w:rsid w:val="00BD6566"/>
    <w:rsid w:val="00BD6FAA"/>
    <w:rsid w:val="00BE3616"/>
    <w:rsid w:val="00BF362D"/>
    <w:rsid w:val="00C0240A"/>
    <w:rsid w:val="00C07C62"/>
    <w:rsid w:val="00C14D52"/>
    <w:rsid w:val="00C178CB"/>
    <w:rsid w:val="00C2453B"/>
    <w:rsid w:val="00C307E5"/>
    <w:rsid w:val="00C34DD6"/>
    <w:rsid w:val="00C404CB"/>
    <w:rsid w:val="00C42729"/>
    <w:rsid w:val="00C522C8"/>
    <w:rsid w:val="00C52B69"/>
    <w:rsid w:val="00C629DA"/>
    <w:rsid w:val="00C63C74"/>
    <w:rsid w:val="00C754DB"/>
    <w:rsid w:val="00C760C3"/>
    <w:rsid w:val="00C872D6"/>
    <w:rsid w:val="00C9250D"/>
    <w:rsid w:val="00CB4BFE"/>
    <w:rsid w:val="00CC045E"/>
    <w:rsid w:val="00CC403B"/>
    <w:rsid w:val="00CC696A"/>
    <w:rsid w:val="00CD164D"/>
    <w:rsid w:val="00CD6804"/>
    <w:rsid w:val="00CD6B8A"/>
    <w:rsid w:val="00CF0D76"/>
    <w:rsid w:val="00CF1998"/>
    <w:rsid w:val="00CF4D7A"/>
    <w:rsid w:val="00CF527B"/>
    <w:rsid w:val="00CFEC40"/>
    <w:rsid w:val="00D00D2B"/>
    <w:rsid w:val="00D05393"/>
    <w:rsid w:val="00D06D44"/>
    <w:rsid w:val="00D0705E"/>
    <w:rsid w:val="00D0749A"/>
    <w:rsid w:val="00D15EFA"/>
    <w:rsid w:val="00D16BAD"/>
    <w:rsid w:val="00D2343D"/>
    <w:rsid w:val="00D309D9"/>
    <w:rsid w:val="00D33177"/>
    <w:rsid w:val="00D346E9"/>
    <w:rsid w:val="00D407BB"/>
    <w:rsid w:val="00D42505"/>
    <w:rsid w:val="00D456D1"/>
    <w:rsid w:val="00D45D80"/>
    <w:rsid w:val="00D46529"/>
    <w:rsid w:val="00D477F3"/>
    <w:rsid w:val="00D47F38"/>
    <w:rsid w:val="00D531E2"/>
    <w:rsid w:val="00D55CFC"/>
    <w:rsid w:val="00D73243"/>
    <w:rsid w:val="00D77374"/>
    <w:rsid w:val="00D8581E"/>
    <w:rsid w:val="00D85B23"/>
    <w:rsid w:val="00D85DFB"/>
    <w:rsid w:val="00D90063"/>
    <w:rsid w:val="00D907B5"/>
    <w:rsid w:val="00D92921"/>
    <w:rsid w:val="00D953C5"/>
    <w:rsid w:val="00D96465"/>
    <w:rsid w:val="00DA2A32"/>
    <w:rsid w:val="00DA4105"/>
    <w:rsid w:val="00DA6CA4"/>
    <w:rsid w:val="00DB3A45"/>
    <w:rsid w:val="00DB4A50"/>
    <w:rsid w:val="00DC0271"/>
    <w:rsid w:val="00DC0B49"/>
    <w:rsid w:val="00DC0DA0"/>
    <w:rsid w:val="00DD62CC"/>
    <w:rsid w:val="00DE2AC8"/>
    <w:rsid w:val="00DF0547"/>
    <w:rsid w:val="00E13BBE"/>
    <w:rsid w:val="00E13CA7"/>
    <w:rsid w:val="00E13E42"/>
    <w:rsid w:val="00E205D9"/>
    <w:rsid w:val="00E226D4"/>
    <w:rsid w:val="00E23E01"/>
    <w:rsid w:val="00E246AB"/>
    <w:rsid w:val="00E26A91"/>
    <w:rsid w:val="00E26CA8"/>
    <w:rsid w:val="00E33882"/>
    <w:rsid w:val="00E34647"/>
    <w:rsid w:val="00E35C3A"/>
    <w:rsid w:val="00E3680A"/>
    <w:rsid w:val="00E46187"/>
    <w:rsid w:val="00E464B1"/>
    <w:rsid w:val="00E54543"/>
    <w:rsid w:val="00E55C8E"/>
    <w:rsid w:val="00E620D6"/>
    <w:rsid w:val="00E64625"/>
    <w:rsid w:val="00E74E75"/>
    <w:rsid w:val="00E76B28"/>
    <w:rsid w:val="00E97FDC"/>
    <w:rsid w:val="00EA417B"/>
    <w:rsid w:val="00EB5B3D"/>
    <w:rsid w:val="00EB7A57"/>
    <w:rsid w:val="00EC4FF4"/>
    <w:rsid w:val="00EC7869"/>
    <w:rsid w:val="00ED2443"/>
    <w:rsid w:val="00EE2C38"/>
    <w:rsid w:val="00EE5794"/>
    <w:rsid w:val="00EE7275"/>
    <w:rsid w:val="00F015AB"/>
    <w:rsid w:val="00F052CE"/>
    <w:rsid w:val="00F16F21"/>
    <w:rsid w:val="00F20C4A"/>
    <w:rsid w:val="00F213A8"/>
    <w:rsid w:val="00F32187"/>
    <w:rsid w:val="00F326E4"/>
    <w:rsid w:val="00F34B03"/>
    <w:rsid w:val="00F35B05"/>
    <w:rsid w:val="00F4037D"/>
    <w:rsid w:val="00F41E17"/>
    <w:rsid w:val="00F42B24"/>
    <w:rsid w:val="00F43533"/>
    <w:rsid w:val="00F4459F"/>
    <w:rsid w:val="00F50DB0"/>
    <w:rsid w:val="00F530FA"/>
    <w:rsid w:val="00F53153"/>
    <w:rsid w:val="00F67CCD"/>
    <w:rsid w:val="00F67ECA"/>
    <w:rsid w:val="00F72AA8"/>
    <w:rsid w:val="00F73C10"/>
    <w:rsid w:val="00F906D4"/>
    <w:rsid w:val="00F91397"/>
    <w:rsid w:val="00F91E0B"/>
    <w:rsid w:val="00F92289"/>
    <w:rsid w:val="00F9379C"/>
    <w:rsid w:val="00F9711F"/>
    <w:rsid w:val="00F97F61"/>
    <w:rsid w:val="00FA1B47"/>
    <w:rsid w:val="00FB63DB"/>
    <w:rsid w:val="00FB6456"/>
    <w:rsid w:val="00FC332F"/>
    <w:rsid w:val="00FC6B0E"/>
    <w:rsid w:val="00FD150B"/>
    <w:rsid w:val="00FD1DB8"/>
    <w:rsid w:val="00FD6AC9"/>
    <w:rsid w:val="00FD75CC"/>
    <w:rsid w:val="00FE3394"/>
    <w:rsid w:val="00FE538E"/>
    <w:rsid w:val="011768B4"/>
    <w:rsid w:val="0189A310"/>
    <w:rsid w:val="03E3AE73"/>
    <w:rsid w:val="048A59FC"/>
    <w:rsid w:val="071ED5F7"/>
    <w:rsid w:val="0AB8CB6C"/>
    <w:rsid w:val="0BAE811B"/>
    <w:rsid w:val="0C2CD945"/>
    <w:rsid w:val="0C554D76"/>
    <w:rsid w:val="0DC08601"/>
    <w:rsid w:val="0E104FE1"/>
    <w:rsid w:val="0E13A9E6"/>
    <w:rsid w:val="0E7CAA98"/>
    <w:rsid w:val="0EBF1A00"/>
    <w:rsid w:val="0EE21908"/>
    <w:rsid w:val="10BC816F"/>
    <w:rsid w:val="10E8DC65"/>
    <w:rsid w:val="1113DFCF"/>
    <w:rsid w:val="13499D86"/>
    <w:rsid w:val="143DB676"/>
    <w:rsid w:val="14F60EC3"/>
    <w:rsid w:val="16175CC5"/>
    <w:rsid w:val="175BE0F5"/>
    <w:rsid w:val="17DB1FC1"/>
    <w:rsid w:val="1A0AAA22"/>
    <w:rsid w:val="1A480B30"/>
    <w:rsid w:val="1BE4502B"/>
    <w:rsid w:val="1BEC3547"/>
    <w:rsid w:val="1C924E40"/>
    <w:rsid w:val="1D554BE2"/>
    <w:rsid w:val="1E26485D"/>
    <w:rsid w:val="1F7FB8D8"/>
    <w:rsid w:val="21F71DA6"/>
    <w:rsid w:val="22E09A68"/>
    <w:rsid w:val="23718725"/>
    <w:rsid w:val="24CFFA8D"/>
    <w:rsid w:val="26649C7B"/>
    <w:rsid w:val="286562CC"/>
    <w:rsid w:val="28F785C4"/>
    <w:rsid w:val="2D0622B0"/>
    <w:rsid w:val="30E98B1A"/>
    <w:rsid w:val="33CCFFAD"/>
    <w:rsid w:val="341B901A"/>
    <w:rsid w:val="34CAE5B5"/>
    <w:rsid w:val="3549411C"/>
    <w:rsid w:val="35540BE7"/>
    <w:rsid w:val="35AD3FB0"/>
    <w:rsid w:val="39C28DB5"/>
    <w:rsid w:val="39D57A96"/>
    <w:rsid w:val="3B592C64"/>
    <w:rsid w:val="3B80B138"/>
    <w:rsid w:val="3C5338C0"/>
    <w:rsid w:val="3D831F31"/>
    <w:rsid w:val="3E2C4EF6"/>
    <w:rsid w:val="40301651"/>
    <w:rsid w:val="4136143C"/>
    <w:rsid w:val="46776F6A"/>
    <w:rsid w:val="46DB4FEF"/>
    <w:rsid w:val="46F8258A"/>
    <w:rsid w:val="48F266F2"/>
    <w:rsid w:val="494269BD"/>
    <w:rsid w:val="4959F32A"/>
    <w:rsid w:val="4A19C4C9"/>
    <w:rsid w:val="4A4F8C7F"/>
    <w:rsid w:val="4D232224"/>
    <w:rsid w:val="53B88B0A"/>
    <w:rsid w:val="54CD2399"/>
    <w:rsid w:val="54FF8FFE"/>
    <w:rsid w:val="56F740A2"/>
    <w:rsid w:val="573F21AD"/>
    <w:rsid w:val="5A817A84"/>
    <w:rsid w:val="5C01C551"/>
    <w:rsid w:val="5D460CF5"/>
    <w:rsid w:val="5E1728F0"/>
    <w:rsid w:val="5FD3F31D"/>
    <w:rsid w:val="60BF7436"/>
    <w:rsid w:val="621E0B76"/>
    <w:rsid w:val="635D3C5D"/>
    <w:rsid w:val="63BD4F18"/>
    <w:rsid w:val="646A4E77"/>
    <w:rsid w:val="69CED0AF"/>
    <w:rsid w:val="6A6CBFB1"/>
    <w:rsid w:val="6C7006A3"/>
    <w:rsid w:val="6CCB9588"/>
    <w:rsid w:val="6E57991C"/>
    <w:rsid w:val="71F3E14F"/>
    <w:rsid w:val="72B9D880"/>
    <w:rsid w:val="73DFC3B1"/>
    <w:rsid w:val="74FBF0A4"/>
    <w:rsid w:val="75BFF107"/>
    <w:rsid w:val="76769E5E"/>
    <w:rsid w:val="7A14EE40"/>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7303"/>
    <w:pPr>
      <w:spacing w:after="0" w:line="240" w:lineRule="auto"/>
    </w:pPr>
    <w:rPr>
      <w:rFonts w:ascii="Helvetica" w:hAnsi="Helvetic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ing">
    <w:name w:val="bullet listing"/>
    <w:basedOn w:val="NormalWeb"/>
    <w:qFormat/>
    <w:rsid w:val="00537303"/>
    <w:pPr>
      <w:numPr>
        <w:numId w:val="2"/>
      </w:numPr>
      <w:spacing w:before="100" w:beforeAutospacing="1" w:after="100" w:afterAutospacing="1" w:line="240" w:lineRule="auto"/>
      <w:ind w:left="346" w:hanging="274"/>
      <w:contextualSpacing/>
    </w:pPr>
    <w:rPr>
      <w:rFonts w:ascii="Akzidenz-Grotesk Std Regular" w:eastAsia="Times New Roman" w:hAnsi="Akzidenz-Grotesk Std Regular"/>
      <w:bCs/>
      <w:i/>
      <w:color w:val="6D6E70"/>
      <w:sz w:val="20"/>
      <w:szCs w:val="20"/>
      <w:lang w:val="en-US"/>
    </w:rPr>
  </w:style>
  <w:style w:type="paragraph" w:styleId="NormalWeb">
    <w:name w:val="Normal (Web)"/>
    <w:basedOn w:val="Normal"/>
    <w:uiPriority w:val="99"/>
    <w:semiHidden/>
    <w:unhideWhenUsed/>
    <w:rsid w:val="0053730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adyrating.org/Resource-Center/Emergency-Planning/after-action-report-sample?utm_source=AnonOnPageLink&amp;utm_medium=Link&amp;utm_term=AnonUser&amp;utm_content=ResourceLinks&amp;utm_campaign=AnonOnPageLi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adyrating.org/Resource-Center/Emergency-Planning/drillexercise-history-form-sample?utm_source=AnonOnPageLink&amp;utm_medium=Link&amp;utm_term=AnonUser&amp;utm_content=ResourceLinks&amp;utm_campaign=AnonOnPageLin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3" ma:contentTypeDescription="Create a new document." ma:contentTypeScope="" ma:versionID="f8b6ad5e999b9bfb74e9943f3f46b29d">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ea2d88094cee33feda80387060188b63"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2.xml><?xml version="1.0" encoding="utf-8"?>
<ds:datastoreItem xmlns:ds="http://schemas.openxmlformats.org/officeDocument/2006/customXml" ds:itemID="{D587940C-4DF7-4017-A2CB-CCB07F51459E}">
  <ds:schemaRefs>
    <ds:schemaRef ds:uri="http://www.w3.org/XML/1998/namespace"/>
    <ds:schemaRef ds:uri="http://schemas.microsoft.com/office/2006/documentManagement/types"/>
    <ds:schemaRef ds:uri="http://schemas.microsoft.com/office/infopath/2007/PartnerControls"/>
    <ds:schemaRef ds:uri="http://purl.org/dc/dcmitype/"/>
    <ds:schemaRef ds:uri="http://purl.org/dc/elements/1.1/"/>
    <ds:schemaRef ds:uri="http://purl.org/dc/terms/"/>
    <ds:schemaRef ds:uri="a6bb5b03-73c0-4fd8-91ab-e0fa8b321192"/>
    <ds:schemaRef ds:uri="http://schemas.openxmlformats.org/package/2006/metadata/core-properties"/>
    <ds:schemaRef ds:uri="7e224511-22fe-430e-9ba3-f6c24b2545b5"/>
    <ds:schemaRef ds:uri="http://schemas.microsoft.com/office/2006/metadata/properties"/>
  </ds:schemaRefs>
</ds:datastoreItem>
</file>

<file path=customXml/itemProps3.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4.xml><?xml version="1.0" encoding="utf-8"?>
<ds:datastoreItem xmlns:ds="http://schemas.openxmlformats.org/officeDocument/2006/customXml" ds:itemID="{937DC393-2DB8-446E-BDBC-2D88F0D90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b5b03-73c0-4fd8-91ab-e0fa8b321192"/>
    <ds:schemaRef ds:uri="7e224511-22fe-430e-9ba3-f6c24b254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755</Words>
  <Characters>4305</Characters>
  <Application>Microsoft Office Word</Application>
  <DocSecurity>0</DocSecurity>
  <Lines>35</Lines>
  <Paragraphs>10</Paragraphs>
  <ScaleCrop>false</ScaleCrop>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Tariela Adebiyi</cp:lastModifiedBy>
  <cp:revision>12</cp:revision>
  <dcterms:created xsi:type="dcterms:W3CDTF">2023-06-29T14:54:00Z</dcterms:created>
  <dcterms:modified xsi:type="dcterms:W3CDTF">2023-06-29T15:34:00Z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ies>
</file>